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45" w:type="dxa"/>
        <w:tblLayout w:type="fixed"/>
        <w:tblLook w:val="01E0" w:firstRow="1" w:lastRow="1" w:firstColumn="1" w:lastColumn="1" w:noHBand="0" w:noVBand="0"/>
      </w:tblPr>
      <w:tblGrid>
        <w:gridCol w:w="993"/>
        <w:gridCol w:w="9622"/>
        <w:gridCol w:w="630"/>
      </w:tblGrid>
      <w:tr w:rsidR="00A37051" w:rsidRPr="003B4129" w:rsidTr="00456342">
        <w:tc>
          <w:tcPr>
            <w:tcW w:w="1124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613FD3" w:rsidP="00A433B8">
            <w:pPr>
              <w:pStyle w:val="Heading5"/>
              <w:rPr>
                <w:rFonts w:ascii="Tahoma" w:hAnsi="Tahoma" w:cs="Tahoma"/>
                <w:sz w:val="24"/>
                <w:szCs w:val="24"/>
              </w:rPr>
            </w:pPr>
            <w:bookmarkStart w:id="0" w:name="OLE_LINK3"/>
            <w:r>
              <w:rPr>
                <w:rFonts w:ascii="Tahoma" w:hAnsi="Tahoma" w:cs="Tahoma"/>
                <w:sz w:val="24"/>
                <w:szCs w:val="24"/>
              </w:rPr>
              <w:t>Statutory</w:t>
            </w:r>
            <w:r w:rsidR="00BF6807">
              <w:rPr>
                <w:rFonts w:ascii="Tahoma" w:hAnsi="Tahoma" w:cs="Tahoma"/>
                <w:sz w:val="24"/>
                <w:szCs w:val="24"/>
              </w:rPr>
              <w:t xml:space="preserve"> Meeting</w:t>
            </w:r>
          </w:p>
          <w:p w:rsidR="00AD2357" w:rsidRPr="00AD2357" w:rsidRDefault="00AD2357" w:rsidP="00AD2357">
            <w:pPr>
              <w:rPr>
                <w:sz w:val="6"/>
                <w:szCs w:val="6"/>
              </w:rPr>
            </w:pPr>
          </w:p>
          <w:bookmarkEnd w:id="0"/>
          <w:p w:rsidR="00A37051" w:rsidRDefault="00906DF9" w:rsidP="00044558">
            <w:pPr>
              <w:pStyle w:val="Heading5"/>
              <w:rPr>
                <w:rFonts w:ascii="Tahoma" w:hAnsi="Tahoma" w:cs="Tahoma"/>
                <w:b w:val="0"/>
                <w:sz w:val="24"/>
                <w:szCs w:val="24"/>
              </w:rPr>
            </w:pPr>
            <w:r>
              <w:rPr>
                <w:rFonts w:ascii="Tahoma" w:hAnsi="Tahoma" w:cs="Tahoma"/>
                <w:b w:val="0"/>
                <w:sz w:val="24"/>
                <w:szCs w:val="24"/>
              </w:rPr>
              <w:t>Wednesday</w:t>
            </w:r>
            <w:r w:rsidR="00E331F0">
              <w:rPr>
                <w:rFonts w:ascii="Tahoma" w:hAnsi="Tahoma" w:cs="Tahoma"/>
                <w:b w:val="0"/>
                <w:sz w:val="24"/>
                <w:szCs w:val="24"/>
              </w:rPr>
              <w:t xml:space="preserve"> </w:t>
            </w:r>
            <w:r w:rsidR="004E00EC">
              <w:rPr>
                <w:rFonts w:ascii="Tahoma" w:hAnsi="Tahoma" w:cs="Tahoma"/>
                <w:b w:val="0"/>
                <w:sz w:val="24"/>
                <w:szCs w:val="24"/>
              </w:rPr>
              <w:t>20</w:t>
            </w:r>
            <w:r w:rsidR="00832650" w:rsidRPr="00832650">
              <w:rPr>
                <w:rFonts w:ascii="Tahoma" w:hAnsi="Tahoma" w:cs="Tahoma"/>
                <w:b w:val="0"/>
                <w:sz w:val="24"/>
                <w:szCs w:val="24"/>
                <w:vertAlign w:val="superscript"/>
              </w:rPr>
              <w:t>th</w:t>
            </w:r>
            <w:r w:rsidR="00832650">
              <w:rPr>
                <w:rFonts w:ascii="Tahoma" w:hAnsi="Tahoma" w:cs="Tahoma"/>
                <w:b w:val="0"/>
                <w:sz w:val="24"/>
                <w:szCs w:val="24"/>
              </w:rPr>
              <w:t xml:space="preserve"> September</w:t>
            </w:r>
            <w:r w:rsidR="008329AA" w:rsidRPr="003B4129">
              <w:rPr>
                <w:rFonts w:ascii="Tahoma" w:hAnsi="Tahoma" w:cs="Tahoma"/>
                <w:b w:val="0"/>
                <w:sz w:val="24"/>
                <w:szCs w:val="24"/>
              </w:rPr>
              <w:t xml:space="preserve"> 201</w:t>
            </w:r>
            <w:r w:rsidR="007A68A0">
              <w:rPr>
                <w:rFonts w:ascii="Tahoma" w:hAnsi="Tahoma" w:cs="Tahoma"/>
                <w:b w:val="0"/>
                <w:sz w:val="24"/>
                <w:szCs w:val="24"/>
              </w:rPr>
              <w:t>7</w:t>
            </w:r>
            <w:r w:rsidR="00AD2357">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p w:rsidR="00AD2357" w:rsidRPr="00AD2357" w:rsidRDefault="00AD2357" w:rsidP="00AD2357">
            <w:pPr>
              <w:rPr>
                <w:sz w:val="6"/>
                <w:szCs w:val="6"/>
              </w:rPr>
            </w:pPr>
          </w:p>
        </w:tc>
      </w:tr>
      <w:tr w:rsidR="00FB51A3" w:rsidRPr="003B4129" w:rsidTr="00456342">
        <w:tc>
          <w:tcPr>
            <w:tcW w:w="11245" w:type="dxa"/>
            <w:gridSpan w:val="3"/>
            <w:tcBorders>
              <w:bottom w:val="single" w:sz="4" w:space="0" w:color="auto"/>
            </w:tcBorders>
          </w:tcPr>
          <w:p w:rsidR="0055351A" w:rsidRPr="00E12D6C" w:rsidRDefault="0055351A" w:rsidP="00A433B8">
            <w:pPr>
              <w:pStyle w:val="Heading5"/>
              <w:rPr>
                <w:rFonts w:ascii="Tahoma" w:hAnsi="Tahoma" w:cs="Tahoma"/>
                <w:sz w:val="4"/>
                <w:szCs w:val="4"/>
              </w:rPr>
            </w:pPr>
          </w:p>
          <w:p w:rsidR="00FB51A3" w:rsidRPr="003B4129" w:rsidRDefault="00CC4C51" w:rsidP="00A433B8">
            <w:pPr>
              <w:pStyle w:val="Heading5"/>
              <w:rPr>
                <w:rFonts w:ascii="Tahoma" w:hAnsi="Tahoma" w:cs="Tahoma"/>
                <w:sz w:val="36"/>
                <w:szCs w:val="36"/>
              </w:rPr>
            </w:pPr>
            <w:r>
              <w:rPr>
                <w:rFonts w:ascii="Tahoma" w:hAnsi="Tahoma" w:cs="Tahoma"/>
                <w:sz w:val="36"/>
                <w:szCs w:val="36"/>
              </w:rPr>
              <w:t>Minutes of the Meeting</w:t>
            </w:r>
          </w:p>
          <w:p w:rsidR="003B4129" w:rsidRPr="00E12D6C" w:rsidRDefault="003B4129" w:rsidP="003B4129">
            <w:pPr>
              <w:rPr>
                <w:rFonts w:ascii="Tahoma" w:hAnsi="Tahoma" w:cs="Tahoma"/>
                <w:sz w:val="4"/>
                <w:szCs w:val="4"/>
              </w:rPr>
            </w:pPr>
          </w:p>
        </w:tc>
      </w:tr>
      <w:tr w:rsidR="00990B5F" w:rsidRPr="003B4129" w:rsidTr="00456342">
        <w:tc>
          <w:tcPr>
            <w:tcW w:w="11245" w:type="dxa"/>
            <w:gridSpan w:val="3"/>
          </w:tcPr>
          <w:p w:rsidR="00CE79A2" w:rsidRPr="00937E55" w:rsidRDefault="00DB5CD1" w:rsidP="00DB5CD1">
            <w:pPr>
              <w:jc w:val="both"/>
              <w:rPr>
                <w:rFonts w:ascii="Tahoma" w:hAnsi="Tahoma" w:cs="Tahoma"/>
                <w:sz w:val="24"/>
                <w:szCs w:val="24"/>
              </w:rPr>
            </w:pPr>
            <w:r w:rsidRPr="00937E55">
              <w:rPr>
                <w:rFonts w:ascii="Tahoma" w:hAnsi="Tahoma" w:cs="Tahoma"/>
                <w:b/>
                <w:sz w:val="24"/>
                <w:szCs w:val="24"/>
              </w:rPr>
              <w:t>Present:</w:t>
            </w:r>
            <w:r w:rsidR="008329AA" w:rsidRPr="00937E55">
              <w:rPr>
                <w:rFonts w:ascii="Tahoma" w:hAnsi="Tahoma" w:cs="Tahoma"/>
                <w:sz w:val="24"/>
                <w:szCs w:val="24"/>
              </w:rPr>
              <w:t xml:space="preserve"> </w:t>
            </w:r>
            <w:r w:rsidR="003B4129" w:rsidRPr="00937E55">
              <w:rPr>
                <w:rFonts w:ascii="Tahoma" w:hAnsi="Tahoma" w:cs="Tahoma"/>
                <w:sz w:val="24"/>
                <w:szCs w:val="24"/>
              </w:rPr>
              <w:t xml:space="preserve">           </w:t>
            </w:r>
            <w:r w:rsidR="008329AA" w:rsidRPr="00937E55">
              <w:rPr>
                <w:rFonts w:ascii="Tahoma" w:hAnsi="Tahoma" w:cs="Tahoma"/>
                <w:sz w:val="24"/>
                <w:szCs w:val="24"/>
              </w:rPr>
              <w:t xml:space="preserve"> </w:t>
            </w:r>
            <w:r w:rsidR="00CE79A2" w:rsidRPr="00937E55">
              <w:rPr>
                <w:rFonts w:ascii="Tahoma" w:hAnsi="Tahoma" w:cs="Tahoma"/>
                <w:sz w:val="24"/>
                <w:szCs w:val="24"/>
              </w:rPr>
              <w:t>Mr S.</w:t>
            </w:r>
            <w:r w:rsidR="00104B41">
              <w:rPr>
                <w:rFonts w:ascii="Tahoma" w:hAnsi="Tahoma" w:cs="Tahoma"/>
                <w:sz w:val="24"/>
                <w:szCs w:val="24"/>
              </w:rPr>
              <w:t xml:space="preserve"> </w:t>
            </w:r>
            <w:r w:rsidR="00CE79A2" w:rsidRPr="00937E55">
              <w:rPr>
                <w:rFonts w:ascii="Tahoma" w:hAnsi="Tahoma" w:cs="Tahoma"/>
                <w:sz w:val="24"/>
                <w:szCs w:val="24"/>
              </w:rPr>
              <w:t xml:space="preserve">Clague, </w:t>
            </w:r>
            <w:r w:rsidR="003B4129" w:rsidRPr="00937E55">
              <w:rPr>
                <w:rFonts w:ascii="Tahoma" w:hAnsi="Tahoma" w:cs="Tahoma"/>
                <w:sz w:val="24"/>
                <w:szCs w:val="24"/>
              </w:rPr>
              <w:t>Mr N. Dobson</w:t>
            </w:r>
            <w:r w:rsidR="00557948" w:rsidRPr="00937E55">
              <w:rPr>
                <w:rFonts w:ascii="Tahoma" w:hAnsi="Tahoma" w:cs="Tahoma"/>
                <w:sz w:val="24"/>
                <w:szCs w:val="24"/>
              </w:rPr>
              <w:t>,</w:t>
            </w:r>
            <w:r w:rsidR="00EE4C75">
              <w:rPr>
                <w:rFonts w:ascii="Tahoma" w:hAnsi="Tahoma" w:cs="Tahoma"/>
                <w:sz w:val="24"/>
                <w:szCs w:val="24"/>
              </w:rPr>
              <w:t xml:space="preserve"> </w:t>
            </w:r>
            <w:r w:rsidR="00EE4C75" w:rsidRPr="00937E55">
              <w:rPr>
                <w:rFonts w:ascii="Tahoma" w:hAnsi="Tahoma" w:cs="Tahoma"/>
                <w:sz w:val="24"/>
                <w:szCs w:val="24"/>
              </w:rPr>
              <w:t>Mrs M. Fargher</w:t>
            </w:r>
            <w:r w:rsidR="00EE4C75">
              <w:rPr>
                <w:rFonts w:ascii="Tahoma" w:hAnsi="Tahoma" w:cs="Tahoma"/>
                <w:sz w:val="24"/>
                <w:szCs w:val="24"/>
              </w:rPr>
              <w:t>, Mr T Kenyon,</w:t>
            </w:r>
            <w:r w:rsidR="00EE4C75" w:rsidRPr="00937E55">
              <w:rPr>
                <w:rFonts w:ascii="Tahoma" w:hAnsi="Tahoma" w:cs="Tahoma"/>
                <w:sz w:val="24"/>
                <w:szCs w:val="24"/>
              </w:rPr>
              <w:t xml:space="preserve"> Mr P. Kinnish</w:t>
            </w:r>
            <w:r w:rsidR="00EE4C75">
              <w:rPr>
                <w:rFonts w:ascii="Tahoma" w:hAnsi="Tahoma" w:cs="Tahoma"/>
                <w:sz w:val="24"/>
                <w:szCs w:val="24"/>
              </w:rPr>
              <w:t>,</w:t>
            </w:r>
          </w:p>
          <w:p w:rsidR="00DB5CD1" w:rsidRPr="00937E55" w:rsidRDefault="00CE79A2" w:rsidP="00DB5CD1">
            <w:pPr>
              <w:jc w:val="both"/>
              <w:rPr>
                <w:rFonts w:ascii="Tahoma" w:hAnsi="Tahoma" w:cs="Tahoma"/>
                <w:sz w:val="24"/>
                <w:szCs w:val="24"/>
              </w:rPr>
            </w:pPr>
            <w:r w:rsidRPr="00937E55">
              <w:rPr>
                <w:rFonts w:ascii="Tahoma" w:hAnsi="Tahoma" w:cs="Tahoma"/>
                <w:sz w:val="24"/>
                <w:szCs w:val="24"/>
              </w:rPr>
              <w:t xml:space="preserve">                          </w:t>
            </w:r>
            <w:r w:rsidR="00CC4C51">
              <w:rPr>
                <w:rFonts w:ascii="Tahoma" w:hAnsi="Tahoma" w:cs="Tahoma"/>
                <w:sz w:val="24"/>
                <w:szCs w:val="24"/>
              </w:rPr>
              <w:t xml:space="preserve"> </w:t>
            </w:r>
            <w:r w:rsidR="0055351A" w:rsidRPr="00937E55">
              <w:rPr>
                <w:rFonts w:ascii="Tahoma" w:hAnsi="Tahoma" w:cs="Tahoma"/>
                <w:sz w:val="24"/>
                <w:szCs w:val="24"/>
              </w:rPr>
              <w:t>Mrs J. Pinson</w:t>
            </w:r>
            <w:r w:rsidR="003B4129" w:rsidRPr="00937E55">
              <w:rPr>
                <w:rFonts w:ascii="Tahoma" w:hAnsi="Tahoma" w:cs="Tahoma"/>
                <w:sz w:val="24"/>
                <w:szCs w:val="24"/>
              </w:rPr>
              <w:t xml:space="preserve">, </w:t>
            </w:r>
            <w:r w:rsidR="00EE4C75" w:rsidRPr="00937E55">
              <w:rPr>
                <w:rFonts w:ascii="Tahoma" w:hAnsi="Tahoma" w:cs="Tahoma"/>
                <w:sz w:val="24"/>
                <w:szCs w:val="24"/>
              </w:rPr>
              <w:t>Mr. J. Quayle.</w:t>
            </w:r>
            <w:r w:rsidR="0055351A" w:rsidRPr="00937E55">
              <w:rPr>
                <w:rFonts w:ascii="Tahoma" w:hAnsi="Tahoma" w:cs="Tahoma"/>
                <w:sz w:val="24"/>
                <w:szCs w:val="24"/>
              </w:rPr>
              <w:t xml:space="preserve">                       </w:t>
            </w:r>
          </w:p>
          <w:p w:rsidR="0055351A" w:rsidRPr="00937E55" w:rsidRDefault="00BF5F7D" w:rsidP="00DB5CD1">
            <w:pPr>
              <w:jc w:val="both"/>
              <w:rPr>
                <w:rFonts w:ascii="Tahoma" w:hAnsi="Tahoma" w:cs="Tahoma"/>
                <w:sz w:val="24"/>
                <w:szCs w:val="24"/>
              </w:rPr>
            </w:pPr>
            <w:r>
              <w:rPr>
                <w:rFonts w:ascii="Tahoma" w:hAnsi="Tahoma" w:cs="Tahoma"/>
                <w:sz w:val="24"/>
                <w:szCs w:val="24"/>
              </w:rPr>
              <w:t xml:space="preserve">                          </w:t>
            </w:r>
            <w:r w:rsidRPr="00BF5F7D">
              <w:rPr>
                <w:rFonts w:ascii="Tahoma" w:hAnsi="Tahoma" w:cs="Tahoma"/>
                <w:sz w:val="24"/>
                <w:szCs w:val="24"/>
              </w:rPr>
              <w:t>Officers:</w:t>
            </w:r>
            <w:r>
              <w:rPr>
                <w:rFonts w:ascii="Tahoma" w:hAnsi="Tahoma" w:cs="Tahoma"/>
                <w:sz w:val="24"/>
                <w:szCs w:val="24"/>
              </w:rPr>
              <w:t xml:space="preserve"> </w:t>
            </w:r>
            <w:r w:rsidR="00613FD3" w:rsidRPr="00937E55">
              <w:rPr>
                <w:rFonts w:ascii="Tahoma" w:hAnsi="Tahoma" w:cs="Tahoma"/>
                <w:sz w:val="24"/>
                <w:szCs w:val="24"/>
              </w:rPr>
              <w:t>Mr P. Burgess, Clerk</w:t>
            </w:r>
            <w:r w:rsidR="00613FD3">
              <w:rPr>
                <w:rFonts w:ascii="Tahoma" w:hAnsi="Tahoma" w:cs="Tahoma"/>
                <w:sz w:val="24"/>
                <w:szCs w:val="24"/>
              </w:rPr>
              <w:t xml:space="preserve">, </w:t>
            </w:r>
            <w:r w:rsidR="007A68A0" w:rsidRPr="00937E55">
              <w:rPr>
                <w:rFonts w:ascii="Tahoma" w:hAnsi="Tahoma" w:cs="Tahoma"/>
                <w:sz w:val="24"/>
                <w:szCs w:val="24"/>
              </w:rPr>
              <w:t>, Mrs Julie Peel</w:t>
            </w:r>
            <w:r w:rsidR="00A752B1" w:rsidRPr="00937E55">
              <w:rPr>
                <w:rFonts w:ascii="Tahoma" w:hAnsi="Tahoma" w:cs="Tahoma"/>
                <w:sz w:val="24"/>
                <w:szCs w:val="24"/>
              </w:rPr>
              <w:t xml:space="preserve"> </w:t>
            </w:r>
          </w:p>
          <w:p w:rsidR="00CE79A2" w:rsidRPr="00937E55" w:rsidRDefault="0055351A" w:rsidP="007A68A0">
            <w:pPr>
              <w:jc w:val="both"/>
              <w:rPr>
                <w:rFonts w:ascii="Tahoma" w:hAnsi="Tahoma" w:cs="Tahoma"/>
                <w:sz w:val="24"/>
                <w:szCs w:val="24"/>
              </w:rPr>
            </w:pPr>
            <w:r w:rsidRPr="00937E55">
              <w:rPr>
                <w:rFonts w:ascii="Tahoma" w:hAnsi="Tahoma" w:cs="Tahoma"/>
                <w:sz w:val="24"/>
                <w:szCs w:val="24"/>
              </w:rPr>
              <w:t xml:space="preserve">                          </w:t>
            </w:r>
            <w:r w:rsidR="00A17213" w:rsidRPr="00937E55">
              <w:rPr>
                <w:rFonts w:ascii="Tahoma" w:hAnsi="Tahoma" w:cs="Tahoma"/>
                <w:sz w:val="24"/>
                <w:szCs w:val="24"/>
              </w:rPr>
              <w:t>Hou</w:t>
            </w:r>
            <w:r w:rsidR="00104B41">
              <w:rPr>
                <w:rFonts w:ascii="Tahoma" w:hAnsi="Tahoma" w:cs="Tahoma"/>
                <w:sz w:val="24"/>
                <w:szCs w:val="24"/>
              </w:rPr>
              <w:t>sing Manager.</w:t>
            </w:r>
            <w:r w:rsidR="00A86046" w:rsidRPr="00937E55">
              <w:rPr>
                <w:rFonts w:ascii="Tahoma" w:hAnsi="Tahoma" w:cs="Tahoma"/>
                <w:sz w:val="24"/>
                <w:szCs w:val="24"/>
              </w:rPr>
              <w:t xml:space="preserve"> </w:t>
            </w:r>
          </w:p>
          <w:p w:rsidR="00FE0A2C" w:rsidRDefault="00DB5CD1" w:rsidP="00613FD3">
            <w:pPr>
              <w:jc w:val="both"/>
              <w:rPr>
                <w:rFonts w:ascii="Tahoma" w:hAnsi="Tahoma" w:cs="Tahoma"/>
                <w:sz w:val="24"/>
                <w:szCs w:val="24"/>
              </w:rPr>
            </w:pPr>
            <w:r w:rsidRPr="00937E55">
              <w:rPr>
                <w:rFonts w:ascii="Tahoma" w:hAnsi="Tahoma" w:cs="Tahoma"/>
                <w:b/>
                <w:sz w:val="24"/>
                <w:szCs w:val="24"/>
              </w:rPr>
              <w:t>Apologies:</w:t>
            </w:r>
            <w:r w:rsidR="004463AE" w:rsidRPr="00937E55">
              <w:rPr>
                <w:rFonts w:ascii="Tahoma" w:hAnsi="Tahoma" w:cs="Tahoma"/>
                <w:sz w:val="24"/>
                <w:szCs w:val="24"/>
              </w:rPr>
              <w:t xml:space="preserve"> </w:t>
            </w:r>
            <w:r w:rsidR="006112A7">
              <w:rPr>
                <w:rFonts w:ascii="Tahoma" w:hAnsi="Tahoma" w:cs="Tahoma"/>
                <w:sz w:val="24"/>
                <w:szCs w:val="24"/>
              </w:rPr>
              <w:t xml:space="preserve">  </w:t>
            </w:r>
            <w:r w:rsidR="004E00EC">
              <w:rPr>
                <w:rFonts w:ascii="Tahoma" w:hAnsi="Tahoma" w:cs="Tahoma"/>
                <w:sz w:val="24"/>
                <w:szCs w:val="24"/>
              </w:rPr>
              <w:t xml:space="preserve">      </w:t>
            </w:r>
            <w:r w:rsidR="00E60E77" w:rsidRPr="006112A7">
              <w:rPr>
                <w:rFonts w:ascii="Tahoma" w:hAnsi="Tahoma" w:cs="Tahoma"/>
                <w:sz w:val="24"/>
                <w:szCs w:val="24"/>
              </w:rPr>
              <w:t>Mr R. Moughtin</w:t>
            </w:r>
            <w:r w:rsidR="00E60E77">
              <w:rPr>
                <w:rFonts w:ascii="Tahoma" w:hAnsi="Tahoma" w:cs="Tahoma"/>
                <w:sz w:val="24"/>
                <w:szCs w:val="24"/>
              </w:rPr>
              <w:t xml:space="preserve">, </w:t>
            </w:r>
            <w:r w:rsidR="00E60E77" w:rsidRPr="00937E55">
              <w:rPr>
                <w:rFonts w:ascii="Tahoma" w:hAnsi="Tahoma" w:cs="Tahoma"/>
                <w:sz w:val="24"/>
                <w:szCs w:val="24"/>
              </w:rPr>
              <w:t>Mr M.</w:t>
            </w:r>
            <w:r w:rsidR="00E60E77">
              <w:rPr>
                <w:rFonts w:ascii="Tahoma" w:hAnsi="Tahoma" w:cs="Tahoma"/>
                <w:sz w:val="24"/>
                <w:szCs w:val="24"/>
              </w:rPr>
              <w:t xml:space="preserve"> Royle</w:t>
            </w:r>
            <w:r w:rsidR="00E60E77" w:rsidRPr="00937E55">
              <w:rPr>
                <w:rFonts w:ascii="Tahoma" w:hAnsi="Tahoma" w:cs="Tahoma"/>
                <w:sz w:val="24"/>
                <w:szCs w:val="24"/>
              </w:rPr>
              <w:t xml:space="preserve"> Deputy Clerk/RFO</w:t>
            </w:r>
            <w:r w:rsidR="00E60E77">
              <w:rPr>
                <w:rFonts w:ascii="Tahoma" w:hAnsi="Tahoma" w:cs="Tahoma"/>
                <w:sz w:val="24"/>
                <w:szCs w:val="24"/>
              </w:rPr>
              <w:t xml:space="preserve"> (</w:t>
            </w:r>
            <w:r w:rsidR="00E60E77" w:rsidRPr="00E60E77">
              <w:rPr>
                <w:rFonts w:ascii="Tahoma" w:hAnsi="Tahoma" w:cs="Tahoma"/>
                <w:i/>
                <w:sz w:val="22"/>
                <w:szCs w:val="22"/>
              </w:rPr>
              <w:t>attending meeting in Maughold Village</w:t>
            </w:r>
            <w:r w:rsidR="00E60E77">
              <w:rPr>
                <w:rFonts w:ascii="Tahoma" w:hAnsi="Tahoma" w:cs="Tahoma"/>
                <w:sz w:val="24"/>
                <w:szCs w:val="24"/>
              </w:rPr>
              <w:t>).</w:t>
            </w:r>
          </w:p>
          <w:p w:rsidR="00CC4C51" w:rsidRDefault="00CC4C51" w:rsidP="00613FD3">
            <w:pPr>
              <w:jc w:val="both"/>
              <w:rPr>
                <w:rFonts w:ascii="Tahoma" w:hAnsi="Tahoma" w:cs="Tahoma"/>
                <w:sz w:val="24"/>
                <w:szCs w:val="24"/>
              </w:rPr>
            </w:pPr>
            <w:r>
              <w:rPr>
                <w:rFonts w:ascii="Tahoma" w:hAnsi="Tahoma" w:cs="Tahoma"/>
                <w:sz w:val="24"/>
                <w:szCs w:val="24"/>
              </w:rPr>
              <w:t xml:space="preserve">                          Mr L. Miller, Mr S. Clague.</w:t>
            </w:r>
          </w:p>
          <w:p w:rsidR="00D5280B" w:rsidRDefault="006112A7" w:rsidP="00613FD3">
            <w:pPr>
              <w:jc w:val="both"/>
              <w:rPr>
                <w:rFonts w:ascii="Tahoma" w:hAnsi="Tahoma" w:cs="Tahoma"/>
                <w:sz w:val="24"/>
                <w:szCs w:val="24"/>
              </w:rPr>
            </w:pPr>
            <w:r>
              <w:rPr>
                <w:rFonts w:ascii="Tahoma" w:hAnsi="Tahoma" w:cs="Tahoma"/>
                <w:sz w:val="24"/>
                <w:szCs w:val="24"/>
              </w:rPr>
              <w:t xml:space="preserve">      </w:t>
            </w:r>
          </w:p>
          <w:p w:rsidR="000D3779" w:rsidRPr="00937E55" w:rsidRDefault="000D3779" w:rsidP="00613FD3">
            <w:pPr>
              <w:jc w:val="both"/>
              <w:rPr>
                <w:rFonts w:ascii="Tahoma" w:hAnsi="Tahoma" w:cs="Tahoma"/>
                <w:sz w:val="24"/>
                <w:szCs w:val="24"/>
              </w:rPr>
            </w:pPr>
            <w:r>
              <w:rPr>
                <w:rFonts w:ascii="Tahoma" w:hAnsi="Tahoma" w:cs="Tahoma"/>
                <w:sz w:val="24"/>
                <w:szCs w:val="24"/>
              </w:rPr>
              <w:t>The meeting opened at 7.00 pm.</w:t>
            </w:r>
          </w:p>
        </w:tc>
      </w:tr>
      <w:tr w:rsidR="00477E66" w:rsidRPr="003B4129" w:rsidTr="00456342">
        <w:trPr>
          <w:trHeight w:val="289"/>
        </w:trPr>
        <w:tc>
          <w:tcPr>
            <w:tcW w:w="993" w:type="dxa"/>
          </w:tcPr>
          <w:p w:rsidR="00477E66" w:rsidRDefault="004E00EC" w:rsidP="00477E66">
            <w:pPr>
              <w:jc w:val="both"/>
              <w:rPr>
                <w:rFonts w:ascii="Tahoma" w:hAnsi="Tahoma" w:cs="Tahoma"/>
                <w:b/>
                <w:sz w:val="22"/>
                <w:szCs w:val="22"/>
              </w:rPr>
            </w:pPr>
            <w:r w:rsidRPr="00532409">
              <w:rPr>
                <w:rFonts w:ascii="Tahoma" w:hAnsi="Tahoma" w:cs="Tahoma"/>
                <w:b/>
                <w:sz w:val="22"/>
                <w:szCs w:val="22"/>
              </w:rPr>
              <w:t>7</w:t>
            </w:r>
            <w:r w:rsidR="00832650" w:rsidRPr="00532409">
              <w:rPr>
                <w:rFonts w:ascii="Tahoma" w:hAnsi="Tahoma" w:cs="Tahoma"/>
                <w:b/>
                <w:sz w:val="22"/>
                <w:szCs w:val="22"/>
              </w:rPr>
              <w:t>9</w:t>
            </w:r>
            <w:r w:rsidR="00477E66" w:rsidRPr="00532409">
              <w:rPr>
                <w:rFonts w:ascii="Tahoma" w:hAnsi="Tahoma" w:cs="Tahoma"/>
                <w:b/>
                <w:sz w:val="22"/>
                <w:szCs w:val="22"/>
              </w:rPr>
              <w:t>/1</w:t>
            </w:r>
            <w:r w:rsidR="00CE7BD1" w:rsidRPr="00532409">
              <w:rPr>
                <w:rFonts w:ascii="Tahoma" w:hAnsi="Tahoma" w:cs="Tahoma"/>
                <w:b/>
                <w:sz w:val="22"/>
                <w:szCs w:val="22"/>
              </w:rPr>
              <w:t>7</w:t>
            </w:r>
          </w:p>
          <w:p w:rsidR="00532409" w:rsidRPr="00532409" w:rsidRDefault="00532409" w:rsidP="00477E66">
            <w:pPr>
              <w:jc w:val="both"/>
              <w:rPr>
                <w:rFonts w:ascii="Tahoma" w:hAnsi="Tahoma" w:cs="Tahoma"/>
                <w:b/>
                <w:sz w:val="22"/>
                <w:szCs w:val="22"/>
              </w:rPr>
            </w:pPr>
          </w:p>
        </w:tc>
        <w:tc>
          <w:tcPr>
            <w:tcW w:w="9622" w:type="dxa"/>
            <w:tcBorders>
              <w:bottom w:val="nil"/>
            </w:tcBorders>
          </w:tcPr>
          <w:p w:rsidR="00844B7F" w:rsidRPr="00532409" w:rsidRDefault="00477E66" w:rsidP="00844B7F">
            <w:pPr>
              <w:jc w:val="both"/>
              <w:rPr>
                <w:rFonts w:ascii="Tahoma" w:hAnsi="Tahoma" w:cs="Tahoma"/>
                <w:b/>
                <w:sz w:val="22"/>
                <w:szCs w:val="22"/>
              </w:rPr>
            </w:pPr>
            <w:r w:rsidRPr="00532409">
              <w:rPr>
                <w:rFonts w:ascii="Tahoma" w:hAnsi="Tahoma" w:cs="Tahoma"/>
                <w:b/>
                <w:sz w:val="22"/>
                <w:szCs w:val="22"/>
              </w:rPr>
              <w:t>Planning Matters</w:t>
            </w:r>
          </w:p>
        </w:tc>
        <w:tc>
          <w:tcPr>
            <w:tcW w:w="630" w:type="dxa"/>
          </w:tcPr>
          <w:p w:rsidR="00477E66" w:rsidRPr="00937E55" w:rsidRDefault="00477E66" w:rsidP="00477E66">
            <w:pPr>
              <w:jc w:val="both"/>
              <w:rPr>
                <w:rFonts w:ascii="Tahoma" w:hAnsi="Tahoma" w:cs="Tahoma"/>
                <w:sz w:val="24"/>
                <w:szCs w:val="24"/>
              </w:rPr>
            </w:pPr>
          </w:p>
        </w:tc>
      </w:tr>
      <w:tr w:rsidR="00477E66" w:rsidRPr="003B4129" w:rsidTr="00456342">
        <w:trPr>
          <w:trHeight w:val="289"/>
        </w:trPr>
        <w:tc>
          <w:tcPr>
            <w:tcW w:w="993" w:type="dxa"/>
          </w:tcPr>
          <w:p w:rsidR="00477E66" w:rsidRPr="00532409" w:rsidRDefault="00477E66" w:rsidP="007A05BF">
            <w:pPr>
              <w:ind w:left="360"/>
              <w:jc w:val="both"/>
              <w:rPr>
                <w:rFonts w:ascii="Tahoma" w:hAnsi="Tahoma" w:cs="Tahoma"/>
                <w:sz w:val="22"/>
                <w:szCs w:val="22"/>
              </w:rPr>
            </w:pPr>
          </w:p>
        </w:tc>
        <w:tc>
          <w:tcPr>
            <w:tcW w:w="9622" w:type="dxa"/>
            <w:tcBorders>
              <w:top w:val="nil"/>
            </w:tcBorders>
          </w:tcPr>
          <w:p w:rsidR="00477E66" w:rsidRPr="00532409" w:rsidRDefault="00477E66" w:rsidP="00477E66">
            <w:pPr>
              <w:rPr>
                <w:rFonts w:ascii="Tahoma" w:hAnsi="Tahoma" w:cs="Tahoma"/>
                <w:b/>
                <w:sz w:val="22"/>
                <w:szCs w:val="22"/>
              </w:rPr>
            </w:pPr>
            <w:r w:rsidRPr="00532409">
              <w:rPr>
                <w:rFonts w:ascii="Tahoma" w:hAnsi="Tahoma" w:cs="Tahoma"/>
                <w:b/>
                <w:sz w:val="22"/>
                <w:szCs w:val="22"/>
              </w:rPr>
              <w:t>Planning Applications</w:t>
            </w:r>
          </w:p>
        </w:tc>
        <w:tc>
          <w:tcPr>
            <w:tcW w:w="630" w:type="dxa"/>
          </w:tcPr>
          <w:p w:rsidR="00477E66" w:rsidRPr="00937E55" w:rsidRDefault="00477E66" w:rsidP="00477E66">
            <w:pPr>
              <w:jc w:val="both"/>
              <w:rPr>
                <w:rFonts w:ascii="Tahoma" w:hAnsi="Tahoma" w:cs="Tahoma"/>
                <w:b/>
                <w:bCs/>
                <w:sz w:val="24"/>
                <w:szCs w:val="24"/>
              </w:rPr>
            </w:pPr>
          </w:p>
        </w:tc>
      </w:tr>
      <w:tr w:rsidR="008D3110" w:rsidRPr="003B4129" w:rsidTr="00456342">
        <w:trPr>
          <w:trHeight w:val="289"/>
        </w:trPr>
        <w:tc>
          <w:tcPr>
            <w:tcW w:w="993" w:type="dxa"/>
          </w:tcPr>
          <w:p w:rsidR="008D3110" w:rsidRPr="00532409" w:rsidRDefault="008416E4" w:rsidP="00C82BD7">
            <w:pPr>
              <w:jc w:val="both"/>
              <w:rPr>
                <w:rFonts w:ascii="Tahoma" w:hAnsi="Tahoma" w:cs="Tahoma"/>
                <w:b/>
                <w:sz w:val="22"/>
                <w:szCs w:val="22"/>
              </w:rPr>
            </w:pPr>
            <w:r w:rsidRPr="00532409">
              <w:rPr>
                <w:rFonts w:ascii="Tahoma" w:hAnsi="Tahoma" w:cs="Tahoma"/>
                <w:b/>
                <w:sz w:val="22"/>
                <w:szCs w:val="22"/>
              </w:rPr>
              <w:t xml:space="preserve">     a)</w:t>
            </w:r>
          </w:p>
        </w:tc>
        <w:tc>
          <w:tcPr>
            <w:tcW w:w="9622" w:type="dxa"/>
          </w:tcPr>
          <w:p w:rsidR="0028075A" w:rsidRPr="00532409" w:rsidRDefault="00E60E77" w:rsidP="004E00EC">
            <w:pPr>
              <w:rPr>
                <w:rFonts w:ascii="Tahoma" w:hAnsi="Tahoma" w:cs="Tahoma"/>
                <w:sz w:val="22"/>
                <w:szCs w:val="22"/>
              </w:rPr>
            </w:pPr>
            <w:r w:rsidRPr="00532409">
              <w:rPr>
                <w:rFonts w:ascii="Tahoma" w:hAnsi="Tahoma" w:cs="Tahoma"/>
                <w:sz w:val="22"/>
                <w:szCs w:val="22"/>
              </w:rPr>
              <w:t xml:space="preserve">17/00959/B </w:t>
            </w:r>
            <w:r w:rsidRPr="00532409">
              <w:rPr>
                <w:rFonts w:ascii="Tahoma" w:hAnsi="Tahoma" w:cs="Tahoma"/>
                <w:b/>
                <w:sz w:val="22"/>
                <w:szCs w:val="22"/>
              </w:rPr>
              <w:t>Ballacregga Barn, Agneash</w:t>
            </w:r>
            <w:r w:rsidRPr="00532409">
              <w:rPr>
                <w:rFonts w:ascii="Tahoma" w:hAnsi="Tahoma" w:cs="Tahoma"/>
                <w:sz w:val="22"/>
                <w:szCs w:val="22"/>
              </w:rPr>
              <w:t>, Erection of a detached garage with playroom above and installation of replacement windows and door to dwelling.</w:t>
            </w:r>
          </w:p>
          <w:p w:rsidR="0070720D" w:rsidRPr="00532409" w:rsidRDefault="000D3779" w:rsidP="004E00EC">
            <w:pPr>
              <w:rPr>
                <w:rFonts w:ascii="Tahoma" w:hAnsi="Tahoma" w:cs="Tahoma"/>
                <w:i/>
                <w:sz w:val="22"/>
                <w:szCs w:val="22"/>
              </w:rPr>
            </w:pPr>
            <w:r w:rsidRPr="00532409">
              <w:rPr>
                <w:rFonts w:ascii="Tahoma" w:hAnsi="Tahoma" w:cs="Tahoma"/>
                <w:i/>
                <w:sz w:val="22"/>
                <w:szCs w:val="22"/>
              </w:rPr>
              <w:t>There were no objections to these proposals.</w:t>
            </w:r>
          </w:p>
        </w:tc>
        <w:tc>
          <w:tcPr>
            <w:tcW w:w="630" w:type="dxa"/>
          </w:tcPr>
          <w:p w:rsidR="008D3110" w:rsidRPr="00937E55" w:rsidRDefault="008D3110" w:rsidP="00477E66">
            <w:pPr>
              <w:jc w:val="both"/>
              <w:rPr>
                <w:rFonts w:ascii="Tahoma" w:hAnsi="Tahoma" w:cs="Tahoma"/>
                <w:b/>
                <w:bCs/>
                <w:sz w:val="24"/>
                <w:szCs w:val="24"/>
              </w:rPr>
            </w:pPr>
          </w:p>
        </w:tc>
      </w:tr>
      <w:tr w:rsidR="008416E4" w:rsidRPr="003B4129" w:rsidTr="00456342">
        <w:trPr>
          <w:trHeight w:val="289"/>
        </w:trPr>
        <w:tc>
          <w:tcPr>
            <w:tcW w:w="993" w:type="dxa"/>
          </w:tcPr>
          <w:p w:rsidR="008416E4" w:rsidRPr="00532409" w:rsidRDefault="008416E4" w:rsidP="00C82BD7">
            <w:pPr>
              <w:jc w:val="both"/>
              <w:rPr>
                <w:rFonts w:ascii="Tahoma" w:hAnsi="Tahoma" w:cs="Tahoma"/>
                <w:b/>
                <w:sz w:val="22"/>
                <w:szCs w:val="22"/>
              </w:rPr>
            </w:pPr>
            <w:r w:rsidRPr="00532409">
              <w:rPr>
                <w:rFonts w:ascii="Tahoma" w:hAnsi="Tahoma" w:cs="Tahoma"/>
                <w:b/>
                <w:sz w:val="22"/>
                <w:szCs w:val="22"/>
              </w:rPr>
              <w:t xml:space="preserve">     b)</w:t>
            </w:r>
          </w:p>
        </w:tc>
        <w:tc>
          <w:tcPr>
            <w:tcW w:w="9622" w:type="dxa"/>
          </w:tcPr>
          <w:p w:rsidR="00574EBE" w:rsidRPr="00532409" w:rsidRDefault="009769D5" w:rsidP="00EA75DB">
            <w:pPr>
              <w:rPr>
                <w:rFonts w:ascii="Tahoma" w:hAnsi="Tahoma" w:cs="Tahoma"/>
                <w:sz w:val="22"/>
                <w:szCs w:val="22"/>
              </w:rPr>
            </w:pPr>
            <w:r w:rsidRPr="00532409">
              <w:rPr>
                <w:rFonts w:ascii="Tahoma" w:hAnsi="Tahoma" w:cs="Tahoma"/>
                <w:sz w:val="22"/>
                <w:szCs w:val="22"/>
              </w:rPr>
              <w:t xml:space="preserve">17/00970/B </w:t>
            </w:r>
            <w:r w:rsidRPr="00532409">
              <w:rPr>
                <w:rFonts w:ascii="Tahoma" w:hAnsi="Tahoma" w:cs="Tahoma"/>
                <w:b/>
                <w:sz w:val="22"/>
                <w:szCs w:val="22"/>
              </w:rPr>
              <w:t>The Old School House, Canny Hill</w:t>
            </w:r>
            <w:r w:rsidRPr="00532409">
              <w:rPr>
                <w:rFonts w:ascii="Tahoma" w:hAnsi="Tahoma" w:cs="Tahoma"/>
                <w:sz w:val="22"/>
                <w:szCs w:val="22"/>
              </w:rPr>
              <w:t>, Installation of a flue on south gable.</w:t>
            </w:r>
          </w:p>
          <w:p w:rsidR="0070720D" w:rsidRPr="00532409" w:rsidRDefault="000D3779" w:rsidP="00EA75DB">
            <w:pPr>
              <w:rPr>
                <w:rFonts w:ascii="Tahoma" w:hAnsi="Tahoma" w:cs="Tahoma"/>
                <w:i/>
                <w:sz w:val="22"/>
                <w:szCs w:val="22"/>
              </w:rPr>
            </w:pPr>
            <w:r w:rsidRPr="00532409">
              <w:rPr>
                <w:rFonts w:ascii="Tahoma" w:hAnsi="Tahoma" w:cs="Tahoma"/>
                <w:i/>
                <w:sz w:val="22"/>
                <w:szCs w:val="22"/>
              </w:rPr>
              <w:t>There were no objections to these proposals.</w:t>
            </w:r>
          </w:p>
        </w:tc>
        <w:tc>
          <w:tcPr>
            <w:tcW w:w="630" w:type="dxa"/>
          </w:tcPr>
          <w:p w:rsidR="008416E4" w:rsidRPr="00937E55" w:rsidRDefault="008416E4" w:rsidP="00477E66">
            <w:pPr>
              <w:jc w:val="both"/>
              <w:rPr>
                <w:rFonts w:ascii="Tahoma" w:hAnsi="Tahoma" w:cs="Tahoma"/>
                <w:b/>
                <w:bCs/>
                <w:sz w:val="24"/>
                <w:szCs w:val="24"/>
              </w:rPr>
            </w:pPr>
          </w:p>
        </w:tc>
      </w:tr>
      <w:tr w:rsidR="00A53B30" w:rsidRPr="003B4129" w:rsidTr="00456342">
        <w:trPr>
          <w:trHeight w:val="289"/>
        </w:trPr>
        <w:tc>
          <w:tcPr>
            <w:tcW w:w="993" w:type="dxa"/>
          </w:tcPr>
          <w:p w:rsidR="00A53B30" w:rsidRPr="00532409" w:rsidRDefault="00A53B30" w:rsidP="00C82BD7">
            <w:pPr>
              <w:jc w:val="both"/>
              <w:rPr>
                <w:rFonts w:ascii="Tahoma" w:hAnsi="Tahoma" w:cs="Tahoma"/>
                <w:b/>
                <w:sz w:val="22"/>
                <w:szCs w:val="22"/>
              </w:rPr>
            </w:pPr>
            <w:r w:rsidRPr="00532409">
              <w:rPr>
                <w:rFonts w:ascii="Tahoma" w:hAnsi="Tahoma" w:cs="Tahoma"/>
                <w:b/>
                <w:sz w:val="22"/>
                <w:szCs w:val="22"/>
              </w:rPr>
              <w:t xml:space="preserve">     c)</w:t>
            </w:r>
          </w:p>
        </w:tc>
        <w:tc>
          <w:tcPr>
            <w:tcW w:w="9622" w:type="dxa"/>
          </w:tcPr>
          <w:p w:rsidR="0028075A" w:rsidRPr="00532409" w:rsidRDefault="009769D5" w:rsidP="00EA75DB">
            <w:pPr>
              <w:rPr>
                <w:rFonts w:ascii="Tahoma" w:hAnsi="Tahoma" w:cs="Tahoma"/>
                <w:sz w:val="22"/>
                <w:szCs w:val="22"/>
              </w:rPr>
            </w:pPr>
            <w:r w:rsidRPr="00532409">
              <w:rPr>
                <w:rFonts w:ascii="Tahoma" w:hAnsi="Tahoma" w:cs="Tahoma"/>
                <w:sz w:val="22"/>
                <w:szCs w:val="22"/>
              </w:rPr>
              <w:t xml:space="preserve">17/00969/B </w:t>
            </w:r>
            <w:r w:rsidRPr="00532409">
              <w:rPr>
                <w:rFonts w:ascii="Tahoma" w:hAnsi="Tahoma" w:cs="Tahoma"/>
                <w:b/>
                <w:sz w:val="22"/>
                <w:szCs w:val="22"/>
              </w:rPr>
              <w:t>Public Open Space, Church Close, Lonan</w:t>
            </w:r>
            <w:r w:rsidRPr="00532409">
              <w:rPr>
                <w:rFonts w:ascii="Tahoma" w:hAnsi="Tahoma" w:cs="Tahoma"/>
                <w:sz w:val="22"/>
                <w:szCs w:val="22"/>
              </w:rPr>
              <w:t xml:space="preserve">, Installation of Children’s playground Equipment. </w:t>
            </w:r>
          </w:p>
          <w:p w:rsidR="0070720D" w:rsidRPr="00532409" w:rsidRDefault="000D3779" w:rsidP="00EA75DB">
            <w:pPr>
              <w:rPr>
                <w:rFonts w:ascii="Tahoma" w:hAnsi="Tahoma" w:cs="Tahoma"/>
                <w:i/>
                <w:sz w:val="22"/>
                <w:szCs w:val="22"/>
              </w:rPr>
            </w:pPr>
            <w:r w:rsidRPr="00532409">
              <w:rPr>
                <w:rFonts w:ascii="Tahoma" w:hAnsi="Tahoma" w:cs="Tahoma"/>
                <w:i/>
                <w:sz w:val="22"/>
                <w:szCs w:val="22"/>
              </w:rPr>
              <w:t>Noted.</w:t>
            </w:r>
          </w:p>
        </w:tc>
        <w:tc>
          <w:tcPr>
            <w:tcW w:w="630" w:type="dxa"/>
          </w:tcPr>
          <w:p w:rsidR="00A53B30" w:rsidRPr="00937E55" w:rsidRDefault="00A53B30" w:rsidP="00477E66">
            <w:pPr>
              <w:jc w:val="both"/>
              <w:rPr>
                <w:rFonts w:ascii="Tahoma" w:hAnsi="Tahoma" w:cs="Tahoma"/>
                <w:b/>
                <w:bCs/>
                <w:sz w:val="24"/>
                <w:szCs w:val="24"/>
              </w:rPr>
            </w:pPr>
          </w:p>
        </w:tc>
      </w:tr>
      <w:tr w:rsidR="004148F5" w:rsidRPr="003B4129" w:rsidTr="00456342">
        <w:trPr>
          <w:trHeight w:val="289"/>
        </w:trPr>
        <w:tc>
          <w:tcPr>
            <w:tcW w:w="993" w:type="dxa"/>
          </w:tcPr>
          <w:p w:rsidR="004148F5" w:rsidRPr="00532409" w:rsidRDefault="000D3779" w:rsidP="004148F5">
            <w:pPr>
              <w:jc w:val="both"/>
              <w:rPr>
                <w:rFonts w:ascii="Tahoma" w:hAnsi="Tahoma" w:cs="Tahoma"/>
                <w:b/>
                <w:sz w:val="22"/>
                <w:szCs w:val="22"/>
              </w:rPr>
            </w:pPr>
            <w:r w:rsidRPr="00532409">
              <w:rPr>
                <w:rFonts w:ascii="Tahoma" w:hAnsi="Tahoma" w:cs="Tahoma"/>
                <w:b/>
                <w:sz w:val="22"/>
                <w:szCs w:val="22"/>
              </w:rPr>
              <w:t xml:space="preserve">    d)</w:t>
            </w:r>
          </w:p>
        </w:tc>
        <w:tc>
          <w:tcPr>
            <w:tcW w:w="9622" w:type="dxa"/>
            <w:tcBorders>
              <w:top w:val="single" w:sz="4" w:space="0" w:color="auto"/>
              <w:left w:val="single" w:sz="4" w:space="0" w:color="auto"/>
              <w:bottom w:val="single" w:sz="4" w:space="0" w:color="auto"/>
              <w:right w:val="single" w:sz="4" w:space="0" w:color="auto"/>
            </w:tcBorders>
          </w:tcPr>
          <w:p w:rsidR="004148F5" w:rsidRPr="00532409" w:rsidRDefault="004148F5" w:rsidP="004148F5">
            <w:pPr>
              <w:rPr>
                <w:rFonts w:ascii="Tahoma" w:hAnsi="Tahoma" w:cs="Tahoma"/>
                <w:sz w:val="22"/>
                <w:szCs w:val="22"/>
              </w:rPr>
            </w:pPr>
            <w:r w:rsidRPr="00532409">
              <w:rPr>
                <w:rFonts w:ascii="Tahoma" w:hAnsi="Tahoma" w:cs="Tahoma"/>
                <w:sz w:val="22"/>
                <w:szCs w:val="22"/>
              </w:rPr>
              <w:t xml:space="preserve">17/00985/B </w:t>
            </w:r>
            <w:r w:rsidRPr="00532409">
              <w:rPr>
                <w:rFonts w:ascii="Tahoma" w:hAnsi="Tahoma" w:cs="Tahoma"/>
                <w:b/>
                <w:sz w:val="22"/>
                <w:szCs w:val="22"/>
              </w:rPr>
              <w:t>Open Space, All Saints Park, Lonan</w:t>
            </w:r>
            <w:r w:rsidRPr="00532409">
              <w:rPr>
                <w:rFonts w:ascii="Tahoma" w:hAnsi="Tahoma" w:cs="Tahoma"/>
                <w:sz w:val="22"/>
                <w:szCs w:val="22"/>
              </w:rPr>
              <w:t xml:space="preserve"> Installation of Children’s playground equipment.</w:t>
            </w:r>
          </w:p>
          <w:p w:rsidR="000D3779" w:rsidRPr="00532409" w:rsidRDefault="000D3779" w:rsidP="004148F5">
            <w:pPr>
              <w:rPr>
                <w:rFonts w:ascii="Tahoma" w:hAnsi="Tahoma" w:cs="Tahoma"/>
                <w:i/>
                <w:sz w:val="22"/>
                <w:szCs w:val="22"/>
              </w:rPr>
            </w:pPr>
            <w:r w:rsidRPr="00532409">
              <w:rPr>
                <w:rFonts w:ascii="Tahoma" w:hAnsi="Tahoma" w:cs="Tahoma"/>
                <w:i/>
                <w:sz w:val="22"/>
                <w:szCs w:val="22"/>
              </w:rPr>
              <w:t>Noted.</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rPr>
          <w:trHeight w:val="289"/>
        </w:trPr>
        <w:tc>
          <w:tcPr>
            <w:tcW w:w="993" w:type="dxa"/>
          </w:tcPr>
          <w:p w:rsidR="004148F5" w:rsidRPr="00532409" w:rsidRDefault="004148F5" w:rsidP="004148F5">
            <w:pPr>
              <w:jc w:val="both"/>
              <w:rPr>
                <w:rFonts w:ascii="Tahoma" w:hAnsi="Tahoma" w:cs="Tahoma"/>
                <w:sz w:val="18"/>
                <w:szCs w:val="18"/>
              </w:rPr>
            </w:pPr>
            <w:r w:rsidRPr="00532409">
              <w:rPr>
                <w:rFonts w:ascii="Tahoma" w:hAnsi="Tahoma" w:cs="Tahoma"/>
                <w:sz w:val="18"/>
                <w:szCs w:val="18"/>
              </w:rPr>
              <w:t>To Note from AOB</w:t>
            </w:r>
          </w:p>
        </w:tc>
        <w:tc>
          <w:tcPr>
            <w:tcW w:w="9622" w:type="dxa"/>
            <w:tcBorders>
              <w:top w:val="single" w:sz="4" w:space="0" w:color="auto"/>
              <w:left w:val="single" w:sz="4" w:space="0" w:color="auto"/>
              <w:bottom w:val="single" w:sz="4" w:space="0" w:color="auto"/>
              <w:right w:val="single" w:sz="4" w:space="0" w:color="auto"/>
            </w:tcBorders>
          </w:tcPr>
          <w:p w:rsidR="004148F5" w:rsidRPr="00532409" w:rsidRDefault="004148F5" w:rsidP="004148F5">
            <w:pPr>
              <w:rPr>
                <w:rFonts w:ascii="Tahoma" w:hAnsi="Tahoma" w:cs="Tahoma"/>
                <w:sz w:val="22"/>
                <w:szCs w:val="22"/>
              </w:rPr>
            </w:pPr>
            <w:r w:rsidRPr="00532409">
              <w:rPr>
                <w:rFonts w:ascii="Tahoma" w:hAnsi="Tahoma" w:cs="Tahoma"/>
                <w:sz w:val="22"/>
                <w:szCs w:val="22"/>
              </w:rPr>
              <w:t>Copy correspondence from a Resident regarding:</w:t>
            </w:r>
          </w:p>
          <w:p w:rsidR="004148F5" w:rsidRPr="00532409" w:rsidRDefault="004148F5" w:rsidP="004148F5">
            <w:pPr>
              <w:rPr>
                <w:rFonts w:ascii="Tahoma" w:hAnsi="Tahoma" w:cs="Tahoma"/>
                <w:sz w:val="22"/>
                <w:szCs w:val="22"/>
              </w:rPr>
            </w:pPr>
            <w:r w:rsidRPr="00532409">
              <w:rPr>
                <w:rFonts w:ascii="Tahoma" w:hAnsi="Tahoma" w:cs="Tahoma"/>
                <w:sz w:val="22"/>
                <w:szCs w:val="22"/>
              </w:rPr>
              <w:t xml:space="preserve">PA 17/00927 </w:t>
            </w:r>
            <w:r w:rsidRPr="00532409">
              <w:rPr>
                <w:rFonts w:ascii="Tahoma" w:hAnsi="Tahoma" w:cs="Tahoma"/>
                <w:b/>
                <w:bCs/>
                <w:sz w:val="22"/>
                <w:szCs w:val="22"/>
              </w:rPr>
              <w:t xml:space="preserve">Briardale, Main Road, Baldrine, </w:t>
            </w:r>
            <w:r w:rsidRPr="00532409">
              <w:rPr>
                <w:rFonts w:ascii="Tahoma" w:hAnsi="Tahoma" w:cs="Tahoma"/>
                <w:sz w:val="22"/>
                <w:szCs w:val="22"/>
              </w:rPr>
              <w:t xml:space="preserve">Erection of Decking to rear elevation, (retrospective). </w:t>
            </w:r>
            <w:r w:rsidR="000D3779" w:rsidRPr="00532409">
              <w:rPr>
                <w:rFonts w:ascii="Tahoma" w:hAnsi="Tahoma" w:cs="Tahoma"/>
                <w:i/>
                <w:sz w:val="22"/>
                <w:szCs w:val="22"/>
              </w:rPr>
              <w:t>This correspondence was read and noted.</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rPr>
          <w:trHeight w:val="289"/>
        </w:trPr>
        <w:tc>
          <w:tcPr>
            <w:tcW w:w="993" w:type="dxa"/>
          </w:tcPr>
          <w:p w:rsidR="004148F5" w:rsidRPr="00532409" w:rsidRDefault="004148F5" w:rsidP="004148F5">
            <w:pPr>
              <w:jc w:val="both"/>
              <w:rPr>
                <w:rFonts w:ascii="Tahoma" w:hAnsi="Tahoma" w:cs="Tahoma"/>
                <w:b/>
                <w:sz w:val="22"/>
                <w:szCs w:val="22"/>
              </w:rPr>
            </w:pPr>
          </w:p>
        </w:tc>
        <w:tc>
          <w:tcPr>
            <w:tcW w:w="9622" w:type="dxa"/>
          </w:tcPr>
          <w:p w:rsidR="004148F5" w:rsidRPr="00532409" w:rsidRDefault="004148F5" w:rsidP="004148F5">
            <w:pPr>
              <w:rPr>
                <w:rFonts w:ascii="Tahoma" w:hAnsi="Tahoma" w:cs="Tahoma"/>
                <w:sz w:val="22"/>
                <w:szCs w:val="22"/>
              </w:rPr>
            </w:pP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rPr>
          <w:trHeight w:val="289"/>
        </w:trPr>
        <w:tc>
          <w:tcPr>
            <w:tcW w:w="993" w:type="dxa"/>
          </w:tcPr>
          <w:p w:rsidR="004148F5" w:rsidRPr="00532409" w:rsidRDefault="004148F5" w:rsidP="004148F5">
            <w:pPr>
              <w:pStyle w:val="ListParagraph"/>
              <w:rPr>
                <w:rFonts w:ascii="Tahoma" w:hAnsi="Tahoma" w:cs="Tahoma"/>
                <w:b/>
                <w:sz w:val="22"/>
                <w:szCs w:val="22"/>
              </w:rPr>
            </w:pPr>
          </w:p>
        </w:tc>
        <w:tc>
          <w:tcPr>
            <w:tcW w:w="9622" w:type="dxa"/>
          </w:tcPr>
          <w:p w:rsidR="004148F5" w:rsidRPr="00532409" w:rsidRDefault="004148F5" w:rsidP="004148F5">
            <w:pPr>
              <w:jc w:val="both"/>
              <w:rPr>
                <w:rFonts w:ascii="Tahoma" w:hAnsi="Tahoma" w:cs="Tahoma"/>
                <w:b/>
                <w:sz w:val="4"/>
                <w:szCs w:val="4"/>
              </w:rPr>
            </w:pPr>
          </w:p>
          <w:p w:rsidR="004148F5" w:rsidRPr="00532409" w:rsidRDefault="004148F5" w:rsidP="004148F5">
            <w:pPr>
              <w:jc w:val="both"/>
              <w:rPr>
                <w:rFonts w:ascii="Tahoma" w:hAnsi="Tahoma" w:cs="Tahoma"/>
                <w:b/>
                <w:sz w:val="22"/>
                <w:szCs w:val="22"/>
              </w:rPr>
            </w:pPr>
            <w:r w:rsidRPr="00532409">
              <w:rPr>
                <w:rFonts w:ascii="Tahoma" w:hAnsi="Tahoma" w:cs="Tahoma"/>
                <w:b/>
                <w:sz w:val="22"/>
                <w:szCs w:val="22"/>
              </w:rPr>
              <w:t>Approval Notices (DoI Planning Committee)</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rPr>
          <w:trHeight w:val="289"/>
        </w:trPr>
        <w:tc>
          <w:tcPr>
            <w:tcW w:w="993" w:type="dxa"/>
          </w:tcPr>
          <w:p w:rsidR="004148F5" w:rsidRPr="00532409" w:rsidRDefault="00DB781F" w:rsidP="004148F5">
            <w:pPr>
              <w:rPr>
                <w:rFonts w:ascii="Tahoma" w:hAnsi="Tahoma" w:cs="Tahoma"/>
                <w:b/>
                <w:sz w:val="22"/>
                <w:szCs w:val="22"/>
              </w:rPr>
            </w:pPr>
            <w:r>
              <w:rPr>
                <w:rFonts w:ascii="Tahoma" w:hAnsi="Tahoma" w:cs="Tahoma"/>
                <w:b/>
                <w:sz w:val="22"/>
                <w:szCs w:val="22"/>
              </w:rPr>
              <w:t xml:space="preserve">     e)</w:t>
            </w:r>
          </w:p>
        </w:tc>
        <w:tc>
          <w:tcPr>
            <w:tcW w:w="9622" w:type="dxa"/>
          </w:tcPr>
          <w:p w:rsidR="004148F5" w:rsidRPr="00532409" w:rsidRDefault="004148F5" w:rsidP="004148F5">
            <w:pPr>
              <w:jc w:val="both"/>
              <w:rPr>
                <w:rFonts w:ascii="Tahoma" w:hAnsi="Tahoma" w:cs="Tahoma"/>
              </w:rPr>
            </w:pPr>
            <w:r w:rsidRPr="00532409">
              <w:rPr>
                <w:rFonts w:ascii="Tahoma" w:hAnsi="Tahoma" w:cs="Tahoma"/>
              </w:rPr>
              <w:t xml:space="preserve">16/01139/A Field </w:t>
            </w:r>
            <w:r w:rsidRPr="00532409">
              <w:rPr>
                <w:rFonts w:ascii="Tahoma" w:hAnsi="Tahoma" w:cs="Tahoma"/>
                <w:b/>
              </w:rPr>
              <w:t>612728 &amp; 612727 off Baldrine Road,</w:t>
            </w:r>
            <w:r w:rsidRPr="00532409">
              <w:rPr>
                <w:rFonts w:ascii="Tahoma" w:hAnsi="Tahoma" w:cs="Tahoma"/>
              </w:rPr>
              <w:t xml:space="preserve"> AiP for the development of seven dwellings, with means of access – Approved 07.09.17</w:t>
            </w:r>
            <w:r w:rsidR="000D3779" w:rsidRPr="00532409">
              <w:rPr>
                <w:rFonts w:ascii="Tahoma" w:hAnsi="Tahoma" w:cs="Tahoma"/>
              </w:rPr>
              <w:t xml:space="preserve">. </w:t>
            </w:r>
            <w:r w:rsidR="000D3779" w:rsidRPr="00532409">
              <w:rPr>
                <w:rFonts w:ascii="Tahoma" w:hAnsi="Tahoma" w:cs="Tahoma"/>
                <w:i/>
              </w:rPr>
              <w:t>This decision was noted.</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rPr>
          <w:trHeight w:val="289"/>
        </w:trPr>
        <w:tc>
          <w:tcPr>
            <w:tcW w:w="993" w:type="dxa"/>
          </w:tcPr>
          <w:p w:rsidR="004148F5" w:rsidRPr="00532409" w:rsidRDefault="00DB781F" w:rsidP="004148F5">
            <w:pPr>
              <w:rPr>
                <w:rFonts w:ascii="Tahoma" w:hAnsi="Tahoma" w:cs="Tahoma"/>
                <w:b/>
                <w:sz w:val="22"/>
                <w:szCs w:val="22"/>
              </w:rPr>
            </w:pPr>
            <w:r>
              <w:rPr>
                <w:rFonts w:ascii="Tahoma" w:hAnsi="Tahoma" w:cs="Tahoma"/>
                <w:b/>
                <w:sz w:val="22"/>
                <w:szCs w:val="22"/>
              </w:rPr>
              <w:t xml:space="preserve">     f)</w:t>
            </w:r>
          </w:p>
        </w:tc>
        <w:tc>
          <w:tcPr>
            <w:tcW w:w="9622" w:type="dxa"/>
          </w:tcPr>
          <w:p w:rsidR="004148F5" w:rsidRPr="00532409" w:rsidRDefault="004148F5" w:rsidP="004148F5">
            <w:pPr>
              <w:jc w:val="both"/>
              <w:rPr>
                <w:rFonts w:ascii="Tahoma" w:hAnsi="Tahoma" w:cs="Tahoma"/>
              </w:rPr>
            </w:pPr>
            <w:r w:rsidRPr="00532409">
              <w:rPr>
                <w:rFonts w:ascii="Tahoma" w:hAnsi="Tahoma" w:cs="Tahoma"/>
              </w:rPr>
              <w:t>17/00436/B Dhoon Manor, Main Road, Dhoon, erection of detached two-storey garage – Approved 15.09.17.</w:t>
            </w:r>
          </w:p>
          <w:p w:rsidR="000D3779" w:rsidRPr="00532409" w:rsidRDefault="000D3779" w:rsidP="004148F5">
            <w:pPr>
              <w:jc w:val="both"/>
              <w:rPr>
                <w:rFonts w:ascii="Tahoma" w:hAnsi="Tahoma" w:cs="Tahoma"/>
              </w:rPr>
            </w:pPr>
            <w:r w:rsidRPr="00532409">
              <w:rPr>
                <w:rFonts w:ascii="Tahoma" w:hAnsi="Tahoma" w:cs="Tahoma"/>
                <w:i/>
              </w:rPr>
              <w:t>This decision was noted.</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rPr>
          <w:trHeight w:val="289"/>
        </w:trPr>
        <w:tc>
          <w:tcPr>
            <w:tcW w:w="993" w:type="dxa"/>
          </w:tcPr>
          <w:p w:rsidR="004148F5" w:rsidRPr="00532409" w:rsidRDefault="004148F5" w:rsidP="004148F5">
            <w:pPr>
              <w:jc w:val="both"/>
              <w:rPr>
                <w:rFonts w:ascii="Tahoma" w:hAnsi="Tahoma" w:cs="Tahoma"/>
                <w:b/>
                <w:sz w:val="22"/>
                <w:szCs w:val="22"/>
              </w:rPr>
            </w:pPr>
            <w:r w:rsidRPr="00532409">
              <w:rPr>
                <w:rFonts w:ascii="Tahoma" w:hAnsi="Tahoma" w:cs="Tahoma"/>
                <w:b/>
                <w:sz w:val="22"/>
                <w:szCs w:val="22"/>
              </w:rPr>
              <w:t xml:space="preserve">     </w:t>
            </w:r>
          </w:p>
        </w:tc>
        <w:tc>
          <w:tcPr>
            <w:tcW w:w="9622" w:type="dxa"/>
          </w:tcPr>
          <w:p w:rsidR="004148F5" w:rsidRPr="00532409" w:rsidRDefault="004148F5" w:rsidP="004148F5">
            <w:pPr>
              <w:jc w:val="both"/>
              <w:rPr>
                <w:rFonts w:ascii="Tahoma" w:hAnsi="Tahoma" w:cs="Tahoma"/>
                <w:b/>
                <w:sz w:val="6"/>
                <w:szCs w:val="6"/>
              </w:rPr>
            </w:pPr>
          </w:p>
          <w:p w:rsidR="004148F5" w:rsidRPr="00532409" w:rsidRDefault="004148F5" w:rsidP="004148F5">
            <w:pPr>
              <w:jc w:val="both"/>
              <w:rPr>
                <w:rFonts w:ascii="Tahoma" w:hAnsi="Tahoma" w:cs="Tahoma"/>
                <w:b/>
                <w:sz w:val="22"/>
                <w:szCs w:val="22"/>
              </w:rPr>
            </w:pPr>
            <w:r w:rsidRPr="00532409">
              <w:rPr>
                <w:rFonts w:ascii="Tahoma" w:hAnsi="Tahoma" w:cs="Tahoma"/>
                <w:b/>
                <w:sz w:val="22"/>
                <w:szCs w:val="22"/>
              </w:rPr>
              <w:t>Refusal Notices (DoI Planning Committee) -</w:t>
            </w:r>
            <w:r w:rsidRPr="00532409">
              <w:rPr>
                <w:rFonts w:ascii="Tahoma" w:hAnsi="Tahoma" w:cs="Tahoma"/>
                <w:sz w:val="22"/>
                <w:szCs w:val="22"/>
              </w:rPr>
              <w:t xml:space="preserve"> ntr</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rPr>
          <w:trHeight w:val="289"/>
        </w:trPr>
        <w:tc>
          <w:tcPr>
            <w:tcW w:w="993" w:type="dxa"/>
          </w:tcPr>
          <w:p w:rsidR="004148F5" w:rsidRPr="00532409" w:rsidRDefault="004148F5" w:rsidP="004148F5">
            <w:pPr>
              <w:pStyle w:val="ListParagraph"/>
              <w:jc w:val="both"/>
              <w:rPr>
                <w:rFonts w:ascii="Tahoma" w:hAnsi="Tahoma" w:cs="Tahoma"/>
                <w:b/>
                <w:sz w:val="22"/>
                <w:szCs w:val="22"/>
              </w:rPr>
            </w:pPr>
          </w:p>
        </w:tc>
        <w:tc>
          <w:tcPr>
            <w:tcW w:w="9622" w:type="dxa"/>
          </w:tcPr>
          <w:p w:rsidR="004148F5" w:rsidRPr="00532409" w:rsidRDefault="004148F5" w:rsidP="004148F5">
            <w:pPr>
              <w:jc w:val="both"/>
              <w:rPr>
                <w:rFonts w:ascii="Tahoma" w:hAnsi="Tahoma" w:cs="Tahoma"/>
                <w:b/>
                <w:sz w:val="22"/>
                <w:szCs w:val="22"/>
              </w:rPr>
            </w:pP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532409" w:rsidRDefault="004148F5" w:rsidP="004148F5">
            <w:pPr>
              <w:jc w:val="both"/>
              <w:rPr>
                <w:rFonts w:ascii="Tahoma" w:hAnsi="Tahoma" w:cs="Tahoma"/>
                <w:sz w:val="22"/>
                <w:szCs w:val="22"/>
              </w:rPr>
            </w:pPr>
            <w:r w:rsidRPr="00532409">
              <w:rPr>
                <w:rFonts w:ascii="Tahoma" w:hAnsi="Tahoma" w:cs="Tahoma"/>
                <w:b/>
                <w:sz w:val="22"/>
                <w:szCs w:val="22"/>
              </w:rPr>
              <w:t>80/17</w:t>
            </w:r>
          </w:p>
        </w:tc>
        <w:tc>
          <w:tcPr>
            <w:tcW w:w="9622" w:type="dxa"/>
          </w:tcPr>
          <w:p w:rsidR="004148F5" w:rsidRPr="00532409" w:rsidRDefault="004148F5" w:rsidP="004148F5">
            <w:pPr>
              <w:jc w:val="both"/>
              <w:rPr>
                <w:rFonts w:ascii="Tahoma" w:hAnsi="Tahoma" w:cs="Tahoma"/>
                <w:b/>
                <w:sz w:val="22"/>
                <w:szCs w:val="22"/>
              </w:rPr>
            </w:pPr>
            <w:r w:rsidRPr="00532409">
              <w:rPr>
                <w:rFonts w:ascii="Tahoma" w:hAnsi="Tahoma" w:cs="Tahoma"/>
                <w:b/>
                <w:sz w:val="22"/>
                <w:szCs w:val="22"/>
              </w:rPr>
              <w:t>Approval of Minutes</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532409" w:rsidRDefault="004148F5" w:rsidP="004148F5">
            <w:pPr>
              <w:pStyle w:val="ListParagraph"/>
              <w:numPr>
                <w:ilvl w:val="0"/>
                <w:numId w:val="20"/>
              </w:numPr>
              <w:jc w:val="both"/>
              <w:rPr>
                <w:rFonts w:ascii="Tahoma" w:hAnsi="Tahoma" w:cs="Tahoma"/>
                <w:b/>
                <w:sz w:val="22"/>
                <w:szCs w:val="22"/>
              </w:rPr>
            </w:pPr>
          </w:p>
        </w:tc>
        <w:tc>
          <w:tcPr>
            <w:tcW w:w="9622" w:type="dxa"/>
          </w:tcPr>
          <w:p w:rsidR="004148F5" w:rsidRPr="00532409" w:rsidRDefault="004148F5" w:rsidP="004148F5">
            <w:pPr>
              <w:jc w:val="both"/>
              <w:rPr>
                <w:rFonts w:ascii="Tahoma" w:hAnsi="Tahoma" w:cs="Tahoma"/>
                <w:sz w:val="22"/>
                <w:szCs w:val="22"/>
              </w:rPr>
            </w:pPr>
            <w:r w:rsidRPr="00532409">
              <w:rPr>
                <w:rFonts w:ascii="Tahoma" w:hAnsi="Tahoma" w:cs="Tahoma"/>
                <w:sz w:val="22"/>
                <w:szCs w:val="22"/>
              </w:rPr>
              <w:t>Approval of minutes of the meeting of 6</w:t>
            </w:r>
            <w:r w:rsidRPr="00532409">
              <w:rPr>
                <w:rFonts w:ascii="Tahoma" w:hAnsi="Tahoma" w:cs="Tahoma"/>
                <w:sz w:val="22"/>
                <w:szCs w:val="22"/>
                <w:vertAlign w:val="superscript"/>
              </w:rPr>
              <w:t>th</w:t>
            </w:r>
            <w:r w:rsidRPr="00532409">
              <w:rPr>
                <w:rFonts w:ascii="Tahoma" w:hAnsi="Tahoma" w:cs="Tahoma"/>
                <w:sz w:val="22"/>
                <w:szCs w:val="22"/>
              </w:rPr>
              <w:t xml:space="preserve"> September 2017.</w:t>
            </w:r>
            <w:r w:rsidR="000D3779" w:rsidRPr="00532409">
              <w:rPr>
                <w:rFonts w:ascii="Tahoma" w:hAnsi="Tahoma" w:cs="Tahoma"/>
                <w:sz w:val="22"/>
                <w:szCs w:val="22"/>
              </w:rPr>
              <w:t xml:space="preserve"> </w:t>
            </w:r>
          </w:p>
          <w:p w:rsidR="000D3779" w:rsidRPr="00532409" w:rsidRDefault="000D3779" w:rsidP="004148F5">
            <w:pPr>
              <w:jc w:val="both"/>
              <w:rPr>
                <w:rFonts w:ascii="Tahoma" w:hAnsi="Tahoma" w:cs="Tahoma"/>
                <w:b/>
                <w:i/>
                <w:sz w:val="22"/>
                <w:szCs w:val="22"/>
              </w:rPr>
            </w:pPr>
            <w:r w:rsidRPr="00532409">
              <w:rPr>
                <w:rFonts w:ascii="Tahoma" w:hAnsi="Tahoma" w:cs="Tahoma"/>
                <w:i/>
                <w:sz w:val="22"/>
                <w:szCs w:val="22"/>
              </w:rPr>
              <w:t xml:space="preserve">These were agreed to be a correct record. Proposed, </w:t>
            </w:r>
            <w:r w:rsidRPr="00532409">
              <w:rPr>
                <w:rFonts w:ascii="Tahoma" w:hAnsi="Tahoma" w:cs="Tahoma"/>
                <w:b/>
                <w:i/>
                <w:sz w:val="22"/>
                <w:szCs w:val="22"/>
              </w:rPr>
              <w:t>JP</w:t>
            </w:r>
            <w:r w:rsidRPr="00532409">
              <w:rPr>
                <w:rFonts w:ascii="Tahoma" w:hAnsi="Tahoma" w:cs="Tahoma"/>
                <w:i/>
                <w:sz w:val="22"/>
                <w:szCs w:val="22"/>
              </w:rPr>
              <w:t xml:space="preserve">. Seconded </w:t>
            </w:r>
            <w:r w:rsidRPr="00532409">
              <w:rPr>
                <w:rFonts w:ascii="Tahoma" w:hAnsi="Tahoma" w:cs="Tahoma"/>
                <w:b/>
                <w:i/>
                <w:sz w:val="22"/>
                <w:szCs w:val="22"/>
              </w:rPr>
              <w:t>TK.</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532409" w:rsidRDefault="004148F5" w:rsidP="004148F5">
            <w:pPr>
              <w:jc w:val="both"/>
              <w:rPr>
                <w:rFonts w:ascii="Tahoma" w:hAnsi="Tahoma" w:cs="Tahoma"/>
                <w:b/>
                <w:sz w:val="22"/>
                <w:szCs w:val="22"/>
              </w:rPr>
            </w:pPr>
          </w:p>
        </w:tc>
        <w:tc>
          <w:tcPr>
            <w:tcW w:w="9622" w:type="dxa"/>
          </w:tcPr>
          <w:p w:rsidR="004148F5" w:rsidRPr="00532409" w:rsidRDefault="004148F5" w:rsidP="004148F5">
            <w:pPr>
              <w:jc w:val="both"/>
              <w:rPr>
                <w:rFonts w:ascii="Tahoma" w:hAnsi="Tahoma" w:cs="Tahoma"/>
                <w:b/>
                <w:sz w:val="22"/>
                <w:szCs w:val="22"/>
              </w:rPr>
            </w:pPr>
            <w:r w:rsidRPr="00532409">
              <w:rPr>
                <w:rFonts w:ascii="Tahoma" w:hAnsi="Tahoma" w:cs="Tahoma"/>
                <w:b/>
                <w:sz w:val="22"/>
                <w:szCs w:val="22"/>
              </w:rPr>
              <w:t xml:space="preserve"> </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532409" w:rsidRDefault="004148F5" w:rsidP="004148F5">
            <w:pPr>
              <w:jc w:val="both"/>
              <w:rPr>
                <w:rFonts w:ascii="Tahoma" w:hAnsi="Tahoma" w:cs="Tahoma"/>
                <w:b/>
                <w:sz w:val="22"/>
                <w:szCs w:val="22"/>
              </w:rPr>
            </w:pPr>
            <w:r w:rsidRPr="00532409">
              <w:rPr>
                <w:rFonts w:ascii="Tahoma" w:hAnsi="Tahoma" w:cs="Tahoma"/>
                <w:b/>
                <w:sz w:val="22"/>
                <w:szCs w:val="22"/>
              </w:rPr>
              <w:t>81/17</w:t>
            </w:r>
          </w:p>
        </w:tc>
        <w:tc>
          <w:tcPr>
            <w:tcW w:w="9622" w:type="dxa"/>
          </w:tcPr>
          <w:p w:rsidR="004148F5" w:rsidRPr="00532409" w:rsidRDefault="004148F5" w:rsidP="004148F5">
            <w:pPr>
              <w:jc w:val="both"/>
              <w:rPr>
                <w:rFonts w:ascii="Tahoma" w:hAnsi="Tahoma" w:cs="Tahoma"/>
                <w:b/>
                <w:sz w:val="22"/>
                <w:szCs w:val="22"/>
              </w:rPr>
            </w:pPr>
            <w:r w:rsidRPr="00532409">
              <w:rPr>
                <w:rFonts w:ascii="Tahoma" w:hAnsi="Tahoma" w:cs="Tahoma"/>
                <w:b/>
                <w:sz w:val="22"/>
                <w:szCs w:val="22"/>
              </w:rPr>
              <w:t>Matters Arising &amp; Other Business</w:t>
            </w:r>
          </w:p>
          <w:p w:rsidR="002116AD" w:rsidRPr="00532409" w:rsidRDefault="002116AD" w:rsidP="00DB781F">
            <w:pPr>
              <w:jc w:val="both"/>
              <w:rPr>
                <w:rFonts w:ascii="Tahoma" w:hAnsi="Tahoma" w:cs="Tahoma"/>
                <w:b/>
                <w:sz w:val="22"/>
                <w:szCs w:val="22"/>
              </w:rPr>
            </w:pPr>
          </w:p>
        </w:tc>
        <w:tc>
          <w:tcPr>
            <w:tcW w:w="630" w:type="dxa"/>
          </w:tcPr>
          <w:p w:rsidR="004148F5" w:rsidRPr="00937E55" w:rsidRDefault="004148F5" w:rsidP="004148F5">
            <w:pPr>
              <w:jc w:val="both"/>
              <w:rPr>
                <w:rFonts w:ascii="Tahoma" w:hAnsi="Tahoma" w:cs="Tahoma"/>
                <w:b/>
                <w:bCs/>
                <w:sz w:val="24"/>
                <w:szCs w:val="24"/>
              </w:rPr>
            </w:pPr>
          </w:p>
        </w:tc>
      </w:tr>
      <w:tr w:rsidR="00DB781F" w:rsidRPr="003B4129" w:rsidTr="00456342">
        <w:tc>
          <w:tcPr>
            <w:tcW w:w="993" w:type="dxa"/>
          </w:tcPr>
          <w:p w:rsidR="00DB781F" w:rsidRPr="00532409" w:rsidRDefault="00DB781F" w:rsidP="004148F5">
            <w:pPr>
              <w:jc w:val="both"/>
              <w:rPr>
                <w:rFonts w:ascii="Tahoma" w:hAnsi="Tahoma" w:cs="Tahoma"/>
                <w:b/>
                <w:sz w:val="22"/>
                <w:szCs w:val="22"/>
              </w:rPr>
            </w:pPr>
            <w:r>
              <w:rPr>
                <w:rFonts w:ascii="Tahoma" w:hAnsi="Tahoma" w:cs="Tahoma"/>
                <w:b/>
                <w:sz w:val="22"/>
                <w:szCs w:val="22"/>
              </w:rPr>
              <w:t>a)</w:t>
            </w:r>
          </w:p>
        </w:tc>
        <w:tc>
          <w:tcPr>
            <w:tcW w:w="9622" w:type="dxa"/>
          </w:tcPr>
          <w:p w:rsidR="00DB781F" w:rsidRPr="00DB781F" w:rsidRDefault="00DB781F" w:rsidP="004148F5">
            <w:pPr>
              <w:jc w:val="both"/>
              <w:rPr>
                <w:rFonts w:ascii="Tahoma" w:hAnsi="Tahoma" w:cs="Tahoma"/>
                <w:i/>
                <w:sz w:val="22"/>
                <w:szCs w:val="22"/>
              </w:rPr>
            </w:pPr>
            <w:r w:rsidRPr="00532409">
              <w:rPr>
                <w:rFonts w:ascii="Tahoma" w:hAnsi="Tahoma" w:cs="Tahoma"/>
                <w:b/>
                <w:sz w:val="22"/>
                <w:szCs w:val="22"/>
              </w:rPr>
              <w:t>JP</w:t>
            </w:r>
            <w:r w:rsidRPr="00532409">
              <w:rPr>
                <w:rFonts w:ascii="Tahoma" w:hAnsi="Tahoma" w:cs="Tahoma"/>
                <w:i/>
                <w:sz w:val="22"/>
                <w:szCs w:val="22"/>
              </w:rPr>
              <w:t xml:space="preserve"> asked whether any actions had been taken in the ‘Little Beach Area’ of Laxey. </w:t>
            </w:r>
            <w:r w:rsidRPr="00532409">
              <w:rPr>
                <w:rFonts w:ascii="Tahoma" w:hAnsi="Tahoma" w:cs="Tahoma"/>
                <w:b/>
                <w:i/>
                <w:sz w:val="22"/>
                <w:szCs w:val="22"/>
              </w:rPr>
              <w:t xml:space="preserve">PB </w:t>
            </w:r>
            <w:r w:rsidRPr="00532409">
              <w:rPr>
                <w:rFonts w:ascii="Tahoma" w:hAnsi="Tahoma" w:cs="Tahoma"/>
                <w:i/>
                <w:sz w:val="22"/>
                <w:szCs w:val="22"/>
              </w:rPr>
              <w:t xml:space="preserve">advised that the culvert was the responsibility of the MUA. </w:t>
            </w:r>
            <w:r w:rsidRPr="00532409">
              <w:rPr>
                <w:rFonts w:ascii="Tahoma" w:hAnsi="Tahoma" w:cs="Tahoma"/>
                <w:b/>
                <w:i/>
                <w:sz w:val="22"/>
                <w:szCs w:val="22"/>
              </w:rPr>
              <w:t>PB</w:t>
            </w:r>
            <w:r w:rsidRPr="00532409">
              <w:rPr>
                <w:rFonts w:ascii="Tahoma" w:hAnsi="Tahoma" w:cs="Tahoma"/>
                <w:i/>
                <w:sz w:val="22"/>
                <w:szCs w:val="22"/>
              </w:rPr>
              <w:t xml:space="preserve"> was instructed to raise the matter with that authority. </w:t>
            </w:r>
            <w:r w:rsidRPr="00532409">
              <w:rPr>
                <w:rFonts w:ascii="Tahoma" w:hAnsi="Tahoma" w:cs="Tahoma"/>
                <w:b/>
                <w:i/>
                <w:sz w:val="22"/>
                <w:szCs w:val="22"/>
              </w:rPr>
              <w:t>PB</w:t>
            </w:r>
            <w:r w:rsidRPr="00532409">
              <w:rPr>
                <w:rFonts w:ascii="Tahoma" w:hAnsi="Tahoma" w:cs="Tahoma"/>
                <w:i/>
                <w:sz w:val="22"/>
                <w:szCs w:val="22"/>
              </w:rPr>
              <w:t xml:space="preserve"> advised that the area had been sprayed and vegetation would be cleared over the next two weeks.</w:t>
            </w:r>
          </w:p>
        </w:tc>
        <w:tc>
          <w:tcPr>
            <w:tcW w:w="630" w:type="dxa"/>
          </w:tcPr>
          <w:p w:rsidR="00DB781F" w:rsidRPr="00937E55" w:rsidRDefault="00DB781F" w:rsidP="004148F5">
            <w:pPr>
              <w:jc w:val="both"/>
              <w:rPr>
                <w:rFonts w:ascii="Tahoma" w:hAnsi="Tahoma" w:cs="Tahoma"/>
                <w:b/>
                <w:bCs/>
                <w:sz w:val="24"/>
                <w:szCs w:val="24"/>
              </w:rPr>
            </w:pPr>
          </w:p>
        </w:tc>
      </w:tr>
      <w:tr w:rsidR="00DB781F" w:rsidRPr="003B4129" w:rsidTr="00456342">
        <w:tc>
          <w:tcPr>
            <w:tcW w:w="993" w:type="dxa"/>
          </w:tcPr>
          <w:p w:rsidR="00DB781F" w:rsidRPr="00532409" w:rsidRDefault="00DB781F" w:rsidP="004148F5">
            <w:pPr>
              <w:jc w:val="both"/>
              <w:rPr>
                <w:rFonts w:ascii="Tahoma" w:hAnsi="Tahoma" w:cs="Tahoma"/>
                <w:b/>
                <w:sz w:val="22"/>
                <w:szCs w:val="22"/>
              </w:rPr>
            </w:pPr>
            <w:r>
              <w:rPr>
                <w:rFonts w:ascii="Tahoma" w:hAnsi="Tahoma" w:cs="Tahoma"/>
                <w:b/>
                <w:sz w:val="22"/>
                <w:szCs w:val="22"/>
              </w:rPr>
              <w:t>b)</w:t>
            </w:r>
          </w:p>
        </w:tc>
        <w:tc>
          <w:tcPr>
            <w:tcW w:w="9622" w:type="dxa"/>
          </w:tcPr>
          <w:p w:rsidR="00DB781F" w:rsidRPr="00532409" w:rsidRDefault="00DB781F" w:rsidP="004148F5">
            <w:pPr>
              <w:jc w:val="both"/>
              <w:rPr>
                <w:rFonts w:ascii="Tahoma" w:hAnsi="Tahoma" w:cs="Tahoma"/>
                <w:b/>
                <w:sz w:val="22"/>
                <w:szCs w:val="22"/>
              </w:rPr>
            </w:pPr>
            <w:r w:rsidRPr="00532409">
              <w:rPr>
                <w:rFonts w:ascii="Tahoma" w:hAnsi="Tahoma" w:cs="Tahoma"/>
                <w:b/>
                <w:i/>
                <w:sz w:val="22"/>
                <w:szCs w:val="22"/>
              </w:rPr>
              <w:t>TK</w:t>
            </w:r>
            <w:r w:rsidRPr="00532409">
              <w:rPr>
                <w:rFonts w:ascii="Tahoma" w:hAnsi="Tahoma" w:cs="Tahoma"/>
                <w:i/>
                <w:sz w:val="22"/>
                <w:szCs w:val="22"/>
              </w:rPr>
              <w:t xml:space="preserve"> asked when the replacement bus stop would be installed at Pinfold Hill. </w:t>
            </w:r>
            <w:r w:rsidRPr="00532409">
              <w:rPr>
                <w:rFonts w:ascii="Tahoma" w:hAnsi="Tahoma" w:cs="Tahoma"/>
                <w:b/>
                <w:i/>
                <w:sz w:val="22"/>
                <w:szCs w:val="22"/>
              </w:rPr>
              <w:t>PB</w:t>
            </w:r>
            <w:r w:rsidRPr="00532409">
              <w:rPr>
                <w:rFonts w:ascii="Tahoma" w:hAnsi="Tahoma" w:cs="Tahoma"/>
                <w:i/>
                <w:sz w:val="22"/>
                <w:szCs w:val="22"/>
              </w:rPr>
              <w:t xml:space="preserve"> stated that Bus Vannin had advised that a new shelter was on order but no date had been forwarded.</w:t>
            </w:r>
          </w:p>
        </w:tc>
        <w:tc>
          <w:tcPr>
            <w:tcW w:w="630" w:type="dxa"/>
          </w:tcPr>
          <w:p w:rsidR="00DB781F" w:rsidRPr="00937E55" w:rsidRDefault="00DB781F" w:rsidP="004148F5">
            <w:pPr>
              <w:jc w:val="both"/>
              <w:rPr>
                <w:rFonts w:ascii="Tahoma" w:hAnsi="Tahoma" w:cs="Tahoma"/>
                <w:b/>
                <w:bCs/>
                <w:sz w:val="24"/>
                <w:szCs w:val="24"/>
              </w:rPr>
            </w:pPr>
          </w:p>
        </w:tc>
      </w:tr>
      <w:tr w:rsidR="004148F5" w:rsidRPr="003B4129" w:rsidTr="00456342">
        <w:tc>
          <w:tcPr>
            <w:tcW w:w="993" w:type="dxa"/>
          </w:tcPr>
          <w:p w:rsidR="004148F5" w:rsidRPr="00DB781F" w:rsidRDefault="00DB781F" w:rsidP="00DB781F">
            <w:pPr>
              <w:jc w:val="both"/>
              <w:rPr>
                <w:rFonts w:ascii="Tahoma" w:hAnsi="Tahoma" w:cs="Tahoma"/>
                <w:b/>
                <w:sz w:val="22"/>
                <w:szCs w:val="22"/>
              </w:rPr>
            </w:pPr>
            <w:r>
              <w:rPr>
                <w:rFonts w:ascii="Tahoma" w:hAnsi="Tahoma" w:cs="Tahoma"/>
                <w:b/>
                <w:sz w:val="22"/>
                <w:szCs w:val="22"/>
              </w:rPr>
              <w:lastRenderedPageBreak/>
              <w:t>c)</w:t>
            </w:r>
          </w:p>
        </w:tc>
        <w:tc>
          <w:tcPr>
            <w:tcW w:w="9622" w:type="dxa"/>
          </w:tcPr>
          <w:p w:rsidR="004148F5" w:rsidRPr="00532409" w:rsidRDefault="004148F5" w:rsidP="004148F5">
            <w:pPr>
              <w:jc w:val="both"/>
              <w:rPr>
                <w:rFonts w:ascii="Tahoma" w:hAnsi="Tahoma" w:cs="Tahoma"/>
                <w:b/>
                <w:sz w:val="22"/>
                <w:szCs w:val="22"/>
              </w:rPr>
            </w:pPr>
            <w:r w:rsidRPr="00532409">
              <w:rPr>
                <w:rFonts w:ascii="Tahoma" w:hAnsi="Tahoma" w:cs="Tahoma"/>
                <w:b/>
                <w:sz w:val="22"/>
                <w:szCs w:val="22"/>
              </w:rPr>
              <w:t>All Saints Church, Lonan</w:t>
            </w:r>
            <w:r w:rsidR="000D3779" w:rsidRPr="00532409">
              <w:rPr>
                <w:rFonts w:ascii="Tahoma" w:hAnsi="Tahoma" w:cs="Tahoma"/>
                <w:b/>
                <w:sz w:val="22"/>
                <w:szCs w:val="22"/>
              </w:rPr>
              <w:t>.</w:t>
            </w:r>
          </w:p>
          <w:p w:rsidR="000D3779" w:rsidRPr="00532409" w:rsidRDefault="000D3779" w:rsidP="00FE1192">
            <w:pPr>
              <w:jc w:val="both"/>
              <w:rPr>
                <w:rFonts w:ascii="Tahoma" w:hAnsi="Tahoma" w:cs="Tahoma"/>
                <w:i/>
                <w:sz w:val="22"/>
                <w:szCs w:val="22"/>
              </w:rPr>
            </w:pPr>
            <w:r w:rsidRPr="00532409">
              <w:rPr>
                <w:rFonts w:ascii="Tahoma" w:hAnsi="Tahoma" w:cs="Tahoma"/>
                <w:b/>
                <w:i/>
                <w:sz w:val="22"/>
                <w:szCs w:val="22"/>
              </w:rPr>
              <w:t>PB</w:t>
            </w:r>
            <w:r w:rsidRPr="00532409">
              <w:rPr>
                <w:rFonts w:ascii="Tahoma" w:hAnsi="Tahoma" w:cs="Tahoma"/>
                <w:i/>
                <w:sz w:val="22"/>
                <w:szCs w:val="22"/>
              </w:rPr>
              <w:t xml:space="preserve"> declared an interest and left the room. </w:t>
            </w:r>
            <w:r w:rsidRPr="00532409">
              <w:rPr>
                <w:rFonts w:ascii="Tahoma" w:hAnsi="Tahoma" w:cs="Tahoma"/>
                <w:b/>
                <w:i/>
                <w:sz w:val="22"/>
                <w:szCs w:val="22"/>
              </w:rPr>
              <w:t>ND</w:t>
            </w:r>
            <w:r w:rsidRPr="00532409">
              <w:rPr>
                <w:rFonts w:ascii="Tahoma" w:hAnsi="Tahoma" w:cs="Tahoma"/>
                <w:i/>
                <w:sz w:val="22"/>
                <w:szCs w:val="22"/>
              </w:rPr>
              <w:t xml:space="preserve"> summarised the outcomes of a meeting held with Mr Aidan McCusker of the DOI on the 19.09.17 in relation to the Proposal to take ownership of All Saints Church and operate it as a ‘Festival Church’ and community centre. Tony Pass and </w:t>
            </w:r>
            <w:r w:rsidRPr="00532409">
              <w:rPr>
                <w:rFonts w:ascii="Tahoma" w:hAnsi="Tahoma" w:cs="Tahoma"/>
                <w:b/>
                <w:i/>
                <w:sz w:val="22"/>
                <w:szCs w:val="22"/>
              </w:rPr>
              <w:t>MR</w:t>
            </w:r>
            <w:r w:rsidRPr="00532409">
              <w:rPr>
                <w:rFonts w:ascii="Tahoma" w:hAnsi="Tahoma" w:cs="Tahoma"/>
                <w:i/>
                <w:sz w:val="22"/>
                <w:szCs w:val="22"/>
              </w:rPr>
              <w:t xml:space="preserve"> had been actioned to amend the business case at this meeting. These amendments would be made as soon as possible. </w:t>
            </w:r>
            <w:r w:rsidRPr="00532409">
              <w:rPr>
                <w:rFonts w:ascii="Tahoma" w:hAnsi="Tahoma" w:cs="Tahoma"/>
                <w:b/>
                <w:i/>
                <w:sz w:val="22"/>
                <w:szCs w:val="22"/>
              </w:rPr>
              <w:t>ND</w:t>
            </w:r>
            <w:r w:rsidRPr="00532409">
              <w:rPr>
                <w:rFonts w:ascii="Tahoma" w:hAnsi="Tahoma" w:cs="Tahoma"/>
                <w:i/>
                <w:sz w:val="22"/>
                <w:szCs w:val="22"/>
              </w:rPr>
              <w:t xml:space="preserve"> advised that </w:t>
            </w:r>
            <w:r w:rsidR="00880190" w:rsidRPr="00532409">
              <w:rPr>
                <w:rFonts w:ascii="Tahoma" w:hAnsi="Tahoma" w:cs="Tahoma"/>
                <w:i/>
                <w:sz w:val="22"/>
                <w:szCs w:val="22"/>
              </w:rPr>
              <w:t xml:space="preserve">any financial risk to the authority in the coming years would be assessed in the business case being prepared; he pointed out that </w:t>
            </w:r>
            <w:r w:rsidR="00850322" w:rsidRPr="00532409">
              <w:rPr>
                <w:rFonts w:ascii="Tahoma" w:hAnsi="Tahoma" w:cs="Tahoma"/>
                <w:i/>
                <w:sz w:val="22"/>
                <w:szCs w:val="22"/>
              </w:rPr>
              <w:t xml:space="preserve">no substantial </w:t>
            </w:r>
            <w:r w:rsidR="00880190" w:rsidRPr="00532409">
              <w:rPr>
                <w:rFonts w:ascii="Tahoma" w:hAnsi="Tahoma" w:cs="Tahoma"/>
                <w:i/>
                <w:sz w:val="22"/>
                <w:szCs w:val="22"/>
              </w:rPr>
              <w:t>capital costs</w:t>
            </w:r>
            <w:r w:rsidR="00BB692A" w:rsidRPr="00532409">
              <w:rPr>
                <w:rFonts w:ascii="Tahoma" w:hAnsi="Tahoma" w:cs="Tahoma"/>
                <w:i/>
                <w:sz w:val="22"/>
                <w:szCs w:val="22"/>
              </w:rPr>
              <w:t xml:space="preserve"> would be incurred by</w:t>
            </w:r>
            <w:r w:rsidR="00880190" w:rsidRPr="00532409">
              <w:rPr>
                <w:rFonts w:ascii="Tahoma" w:hAnsi="Tahoma" w:cs="Tahoma"/>
                <w:i/>
                <w:sz w:val="22"/>
                <w:szCs w:val="22"/>
              </w:rPr>
              <w:t xml:space="preserve"> </w:t>
            </w:r>
            <w:r w:rsidR="00BB692A" w:rsidRPr="00532409">
              <w:rPr>
                <w:rFonts w:ascii="Tahoma" w:hAnsi="Tahoma" w:cs="Tahoma"/>
                <w:i/>
                <w:sz w:val="22"/>
                <w:szCs w:val="22"/>
              </w:rPr>
              <w:t>the authori</w:t>
            </w:r>
            <w:r w:rsidR="00FE1192" w:rsidRPr="00532409">
              <w:rPr>
                <w:rFonts w:ascii="Tahoma" w:hAnsi="Tahoma" w:cs="Tahoma"/>
                <w:i/>
                <w:sz w:val="22"/>
                <w:szCs w:val="22"/>
              </w:rPr>
              <w:t>ty as a result of the sale</w:t>
            </w:r>
            <w:r w:rsidR="00880190" w:rsidRPr="00532409">
              <w:rPr>
                <w:rFonts w:ascii="Tahoma" w:hAnsi="Tahoma" w:cs="Tahoma"/>
                <w:i/>
                <w:sz w:val="22"/>
                <w:szCs w:val="22"/>
              </w:rPr>
              <w:t>.</w:t>
            </w:r>
            <w:r w:rsidR="00FE1192" w:rsidRPr="00532409">
              <w:rPr>
                <w:rFonts w:ascii="Tahoma" w:hAnsi="Tahoma" w:cs="Tahoma"/>
                <w:i/>
                <w:sz w:val="22"/>
                <w:szCs w:val="22"/>
              </w:rPr>
              <w:t xml:space="preserve"> </w:t>
            </w:r>
            <w:r w:rsidR="00880190" w:rsidRPr="00532409">
              <w:rPr>
                <w:rFonts w:ascii="Tahoma" w:hAnsi="Tahoma" w:cs="Tahoma"/>
                <w:i/>
                <w:sz w:val="22"/>
                <w:szCs w:val="22"/>
              </w:rPr>
              <w:t xml:space="preserve"> </w:t>
            </w:r>
            <w:r w:rsidR="00FE1192" w:rsidRPr="00532409">
              <w:rPr>
                <w:rFonts w:ascii="Tahoma" w:hAnsi="Tahoma" w:cs="Tahoma"/>
                <w:i/>
                <w:sz w:val="22"/>
                <w:szCs w:val="22"/>
              </w:rPr>
              <w:t>It agreed to ask for written confirmation of this aspect from the church authorities. A meeting would also be arranged with other senior officers from the LGU to discuss the proposals once the business case had been amended.</w:t>
            </w:r>
          </w:p>
        </w:tc>
        <w:tc>
          <w:tcPr>
            <w:tcW w:w="630" w:type="dxa"/>
          </w:tcPr>
          <w:p w:rsidR="004148F5" w:rsidRPr="00850322" w:rsidRDefault="004148F5" w:rsidP="004148F5">
            <w:pPr>
              <w:jc w:val="both"/>
              <w:rPr>
                <w:rFonts w:ascii="Tahoma" w:hAnsi="Tahoma" w:cs="Tahoma"/>
                <w:bCs/>
                <w:sz w:val="16"/>
                <w:szCs w:val="16"/>
              </w:rPr>
            </w:pPr>
          </w:p>
          <w:p w:rsidR="00850322" w:rsidRPr="00850322" w:rsidRDefault="00850322" w:rsidP="004148F5">
            <w:pPr>
              <w:jc w:val="both"/>
              <w:rPr>
                <w:rFonts w:ascii="Tahoma" w:hAnsi="Tahoma" w:cs="Tahoma"/>
                <w:bCs/>
                <w:sz w:val="16"/>
                <w:szCs w:val="16"/>
              </w:rPr>
            </w:pPr>
          </w:p>
          <w:p w:rsidR="00850322" w:rsidRPr="00850322" w:rsidRDefault="00850322" w:rsidP="004148F5">
            <w:pPr>
              <w:jc w:val="both"/>
              <w:rPr>
                <w:rFonts w:ascii="Tahoma" w:hAnsi="Tahoma" w:cs="Tahoma"/>
                <w:bCs/>
                <w:sz w:val="16"/>
                <w:szCs w:val="16"/>
              </w:rPr>
            </w:pPr>
          </w:p>
          <w:p w:rsidR="00850322" w:rsidRDefault="00850322" w:rsidP="004148F5">
            <w:pPr>
              <w:jc w:val="both"/>
              <w:rPr>
                <w:rFonts w:ascii="Tahoma" w:hAnsi="Tahoma" w:cs="Tahoma"/>
                <w:bCs/>
                <w:sz w:val="16"/>
                <w:szCs w:val="16"/>
              </w:rPr>
            </w:pPr>
          </w:p>
          <w:p w:rsidR="000D52B5" w:rsidRDefault="000D52B5" w:rsidP="004148F5">
            <w:pPr>
              <w:jc w:val="both"/>
              <w:rPr>
                <w:rFonts w:ascii="Tahoma" w:hAnsi="Tahoma" w:cs="Tahoma"/>
                <w:bCs/>
                <w:sz w:val="16"/>
                <w:szCs w:val="16"/>
              </w:rPr>
            </w:pPr>
          </w:p>
          <w:p w:rsidR="000D52B5" w:rsidRDefault="000D52B5" w:rsidP="004148F5">
            <w:pPr>
              <w:jc w:val="both"/>
              <w:rPr>
                <w:rFonts w:ascii="Tahoma" w:hAnsi="Tahoma" w:cs="Tahoma"/>
                <w:bCs/>
                <w:sz w:val="16"/>
                <w:szCs w:val="16"/>
              </w:rPr>
            </w:pPr>
          </w:p>
          <w:p w:rsidR="000D52B5" w:rsidRDefault="000D52B5" w:rsidP="004148F5">
            <w:pPr>
              <w:jc w:val="both"/>
              <w:rPr>
                <w:rFonts w:ascii="Tahoma" w:hAnsi="Tahoma" w:cs="Tahoma"/>
                <w:bCs/>
                <w:sz w:val="16"/>
                <w:szCs w:val="16"/>
              </w:rPr>
            </w:pPr>
          </w:p>
          <w:p w:rsidR="000D52B5" w:rsidRDefault="000D52B5" w:rsidP="004148F5">
            <w:pPr>
              <w:jc w:val="both"/>
              <w:rPr>
                <w:rFonts w:ascii="Tahoma" w:hAnsi="Tahoma" w:cs="Tahoma"/>
                <w:bCs/>
                <w:sz w:val="16"/>
                <w:szCs w:val="16"/>
              </w:rPr>
            </w:pPr>
          </w:p>
          <w:p w:rsidR="000D52B5" w:rsidRDefault="000D52B5" w:rsidP="004148F5">
            <w:pPr>
              <w:jc w:val="both"/>
              <w:rPr>
                <w:rFonts w:ascii="Tahoma" w:hAnsi="Tahoma" w:cs="Tahoma"/>
                <w:bCs/>
                <w:sz w:val="16"/>
                <w:szCs w:val="16"/>
              </w:rPr>
            </w:pPr>
          </w:p>
          <w:p w:rsidR="000D52B5" w:rsidRPr="00850322" w:rsidRDefault="000D52B5" w:rsidP="004148F5">
            <w:pPr>
              <w:jc w:val="both"/>
              <w:rPr>
                <w:rFonts w:ascii="Tahoma" w:hAnsi="Tahoma" w:cs="Tahoma"/>
                <w:bCs/>
                <w:sz w:val="16"/>
                <w:szCs w:val="16"/>
              </w:rPr>
            </w:pPr>
          </w:p>
          <w:p w:rsidR="00850322" w:rsidRDefault="00850322" w:rsidP="004148F5">
            <w:pPr>
              <w:jc w:val="both"/>
              <w:rPr>
                <w:rFonts w:ascii="Tahoma" w:hAnsi="Tahoma" w:cs="Tahoma"/>
                <w:bCs/>
                <w:sz w:val="16"/>
                <w:szCs w:val="16"/>
              </w:rPr>
            </w:pPr>
            <w:r>
              <w:rPr>
                <w:rFonts w:ascii="Tahoma" w:hAnsi="Tahoma" w:cs="Tahoma"/>
                <w:bCs/>
                <w:sz w:val="16"/>
                <w:szCs w:val="16"/>
              </w:rPr>
              <w:t>TP</w:t>
            </w:r>
          </w:p>
          <w:p w:rsidR="00850322" w:rsidRPr="00850322" w:rsidRDefault="00850322" w:rsidP="004148F5">
            <w:pPr>
              <w:jc w:val="both"/>
              <w:rPr>
                <w:rFonts w:ascii="Tahoma" w:hAnsi="Tahoma" w:cs="Tahoma"/>
                <w:bCs/>
                <w:sz w:val="16"/>
                <w:szCs w:val="16"/>
              </w:rPr>
            </w:pPr>
            <w:r w:rsidRPr="00850322">
              <w:rPr>
                <w:rFonts w:ascii="Tahoma" w:hAnsi="Tahoma" w:cs="Tahoma"/>
                <w:bCs/>
                <w:sz w:val="16"/>
                <w:szCs w:val="16"/>
              </w:rPr>
              <w:t>MR</w:t>
            </w:r>
          </w:p>
        </w:tc>
      </w:tr>
      <w:tr w:rsidR="004148F5" w:rsidRPr="003B4129" w:rsidTr="00456342">
        <w:tc>
          <w:tcPr>
            <w:tcW w:w="993" w:type="dxa"/>
          </w:tcPr>
          <w:p w:rsidR="004148F5" w:rsidRPr="00DB781F" w:rsidRDefault="00DB781F" w:rsidP="00DB781F">
            <w:pPr>
              <w:jc w:val="both"/>
              <w:rPr>
                <w:rFonts w:ascii="Tahoma" w:hAnsi="Tahoma" w:cs="Tahoma"/>
                <w:b/>
                <w:sz w:val="22"/>
                <w:szCs w:val="22"/>
              </w:rPr>
            </w:pPr>
            <w:r>
              <w:rPr>
                <w:rFonts w:ascii="Tahoma" w:hAnsi="Tahoma" w:cs="Tahoma"/>
                <w:b/>
                <w:sz w:val="22"/>
                <w:szCs w:val="22"/>
              </w:rPr>
              <w:t>d)</w:t>
            </w:r>
          </w:p>
        </w:tc>
        <w:tc>
          <w:tcPr>
            <w:tcW w:w="9622" w:type="dxa"/>
          </w:tcPr>
          <w:p w:rsidR="004148F5" w:rsidRPr="00532409" w:rsidRDefault="004148F5" w:rsidP="004148F5">
            <w:pPr>
              <w:jc w:val="both"/>
              <w:rPr>
                <w:rFonts w:ascii="Tahoma" w:hAnsi="Tahoma" w:cs="Tahoma"/>
                <w:b/>
                <w:i/>
                <w:sz w:val="22"/>
                <w:szCs w:val="22"/>
              </w:rPr>
            </w:pPr>
            <w:r w:rsidRPr="00532409">
              <w:rPr>
                <w:rFonts w:ascii="Tahoma" w:hAnsi="Tahoma" w:cs="Tahoma"/>
                <w:b/>
                <w:sz w:val="22"/>
                <w:szCs w:val="22"/>
              </w:rPr>
              <w:t xml:space="preserve">Proposal for a ‘Market Event’ on the Laxey Village Square </w:t>
            </w:r>
            <w:r w:rsidRPr="00532409">
              <w:rPr>
                <w:rFonts w:ascii="Tahoma" w:hAnsi="Tahoma" w:cs="Tahoma"/>
                <w:b/>
                <w:i/>
                <w:sz w:val="22"/>
                <w:szCs w:val="22"/>
              </w:rPr>
              <w:t>(Report Circulated)</w:t>
            </w:r>
            <w:r w:rsidR="00FE1192" w:rsidRPr="00532409">
              <w:rPr>
                <w:rFonts w:ascii="Tahoma" w:hAnsi="Tahoma" w:cs="Tahoma"/>
                <w:b/>
                <w:i/>
                <w:sz w:val="22"/>
                <w:szCs w:val="22"/>
              </w:rPr>
              <w:t>.</w:t>
            </w:r>
          </w:p>
          <w:p w:rsidR="00FE1192" w:rsidRPr="00532409" w:rsidRDefault="00FE1192" w:rsidP="004148F5">
            <w:pPr>
              <w:jc w:val="both"/>
              <w:rPr>
                <w:rFonts w:ascii="Tahoma" w:hAnsi="Tahoma" w:cs="Tahoma"/>
                <w:sz w:val="22"/>
                <w:szCs w:val="22"/>
              </w:rPr>
            </w:pPr>
            <w:r w:rsidRPr="00532409">
              <w:rPr>
                <w:rFonts w:ascii="Tahoma" w:hAnsi="Tahoma" w:cs="Tahoma"/>
                <w:i/>
                <w:sz w:val="22"/>
                <w:szCs w:val="22"/>
              </w:rPr>
              <w:t xml:space="preserve">The report was noted. It was anticipated that the ‘Live at Home’ scheme would organise a farmers/artisan market in the square in the spring. </w:t>
            </w:r>
            <w:r w:rsidR="00850322" w:rsidRPr="00532409">
              <w:rPr>
                <w:rFonts w:ascii="Tahoma" w:hAnsi="Tahoma" w:cs="Tahoma"/>
                <w:b/>
                <w:i/>
                <w:sz w:val="22"/>
                <w:szCs w:val="22"/>
              </w:rPr>
              <w:t>MR</w:t>
            </w:r>
            <w:r w:rsidR="00850322" w:rsidRPr="00532409">
              <w:rPr>
                <w:rFonts w:ascii="Tahoma" w:hAnsi="Tahoma" w:cs="Tahoma"/>
                <w:i/>
                <w:sz w:val="22"/>
                <w:szCs w:val="22"/>
              </w:rPr>
              <w:t xml:space="preserve"> to liaise with Live at Home.</w:t>
            </w:r>
          </w:p>
        </w:tc>
        <w:tc>
          <w:tcPr>
            <w:tcW w:w="630" w:type="dxa"/>
          </w:tcPr>
          <w:p w:rsidR="004148F5" w:rsidRDefault="004148F5" w:rsidP="004148F5">
            <w:pPr>
              <w:jc w:val="both"/>
              <w:rPr>
                <w:rFonts w:ascii="Tahoma" w:hAnsi="Tahoma" w:cs="Tahoma"/>
                <w:b/>
                <w:bCs/>
                <w:sz w:val="24"/>
                <w:szCs w:val="24"/>
              </w:rPr>
            </w:pPr>
          </w:p>
          <w:p w:rsidR="00850322" w:rsidRDefault="00850322" w:rsidP="004148F5">
            <w:pPr>
              <w:jc w:val="both"/>
              <w:rPr>
                <w:rFonts w:ascii="Tahoma" w:hAnsi="Tahoma" w:cs="Tahoma"/>
                <w:bCs/>
                <w:sz w:val="16"/>
                <w:szCs w:val="16"/>
              </w:rPr>
            </w:pPr>
          </w:p>
          <w:p w:rsidR="00850322" w:rsidRPr="00937E55" w:rsidRDefault="00850322" w:rsidP="004148F5">
            <w:pPr>
              <w:jc w:val="both"/>
              <w:rPr>
                <w:rFonts w:ascii="Tahoma" w:hAnsi="Tahoma" w:cs="Tahoma"/>
                <w:b/>
                <w:bCs/>
                <w:sz w:val="24"/>
                <w:szCs w:val="24"/>
              </w:rPr>
            </w:pPr>
            <w:r w:rsidRPr="00850322">
              <w:rPr>
                <w:rFonts w:ascii="Tahoma" w:hAnsi="Tahoma" w:cs="Tahoma"/>
                <w:bCs/>
                <w:sz w:val="16"/>
                <w:szCs w:val="16"/>
              </w:rPr>
              <w:t>clerks</w:t>
            </w:r>
          </w:p>
        </w:tc>
      </w:tr>
      <w:tr w:rsidR="004148F5" w:rsidRPr="003B4129" w:rsidTr="00456342">
        <w:tc>
          <w:tcPr>
            <w:tcW w:w="993" w:type="dxa"/>
          </w:tcPr>
          <w:p w:rsidR="004148F5" w:rsidRPr="00DB781F" w:rsidRDefault="00DB781F" w:rsidP="00DB781F">
            <w:pPr>
              <w:jc w:val="both"/>
              <w:rPr>
                <w:rFonts w:ascii="Tahoma" w:hAnsi="Tahoma" w:cs="Tahoma"/>
                <w:b/>
                <w:sz w:val="22"/>
                <w:szCs w:val="22"/>
              </w:rPr>
            </w:pPr>
            <w:r>
              <w:rPr>
                <w:rFonts w:ascii="Tahoma" w:hAnsi="Tahoma" w:cs="Tahoma"/>
                <w:b/>
                <w:sz w:val="22"/>
                <w:szCs w:val="22"/>
              </w:rPr>
              <w:t>e)</w:t>
            </w:r>
          </w:p>
        </w:tc>
        <w:tc>
          <w:tcPr>
            <w:tcW w:w="9622" w:type="dxa"/>
          </w:tcPr>
          <w:p w:rsidR="004148F5" w:rsidRPr="00532409" w:rsidRDefault="004148F5" w:rsidP="004148F5">
            <w:pPr>
              <w:jc w:val="both"/>
              <w:rPr>
                <w:rFonts w:ascii="Tahoma" w:hAnsi="Tahoma" w:cs="Tahoma"/>
                <w:b/>
                <w:i/>
                <w:sz w:val="22"/>
                <w:szCs w:val="22"/>
              </w:rPr>
            </w:pPr>
            <w:r w:rsidRPr="00532409">
              <w:rPr>
                <w:rFonts w:ascii="Tahoma" w:hAnsi="Tahoma" w:cs="Tahoma"/>
                <w:b/>
                <w:sz w:val="22"/>
                <w:szCs w:val="22"/>
              </w:rPr>
              <w:t xml:space="preserve">To discuss the future of the 35 New Road Building </w:t>
            </w:r>
            <w:r w:rsidRPr="00532409">
              <w:rPr>
                <w:rFonts w:ascii="Tahoma" w:hAnsi="Tahoma" w:cs="Tahoma"/>
                <w:b/>
                <w:i/>
                <w:sz w:val="22"/>
                <w:szCs w:val="22"/>
              </w:rPr>
              <w:t>(raised by PK at meeting on 06.09.17).</w:t>
            </w:r>
          </w:p>
          <w:p w:rsidR="00850322" w:rsidRPr="00532409" w:rsidRDefault="00850322" w:rsidP="004148F5">
            <w:pPr>
              <w:jc w:val="both"/>
              <w:rPr>
                <w:rFonts w:ascii="Tahoma" w:hAnsi="Tahoma" w:cs="Tahoma"/>
                <w:sz w:val="22"/>
                <w:szCs w:val="22"/>
              </w:rPr>
            </w:pPr>
            <w:r w:rsidRPr="00532409">
              <w:rPr>
                <w:rFonts w:ascii="Tahoma" w:hAnsi="Tahoma" w:cs="Tahoma"/>
                <w:i/>
                <w:sz w:val="22"/>
                <w:szCs w:val="22"/>
              </w:rPr>
              <w:t>Members were shown around the building. A discussion took place the outcome being that the clerks obtain quotes for a full structural survey of the premises</w:t>
            </w:r>
            <w:r w:rsidR="005F1A54" w:rsidRPr="00532409">
              <w:rPr>
                <w:rFonts w:ascii="Tahoma" w:hAnsi="Tahoma" w:cs="Tahoma"/>
                <w:i/>
                <w:sz w:val="22"/>
                <w:szCs w:val="22"/>
              </w:rPr>
              <w:t xml:space="preserve"> in order to assess its long term viability</w:t>
            </w:r>
            <w:r w:rsidRPr="00532409">
              <w:rPr>
                <w:rFonts w:ascii="Tahoma" w:hAnsi="Tahoma" w:cs="Tahoma"/>
                <w:i/>
                <w:sz w:val="22"/>
                <w:szCs w:val="22"/>
              </w:rPr>
              <w:t xml:space="preserve">. </w:t>
            </w:r>
            <w:r w:rsidR="005F1A54" w:rsidRPr="00532409">
              <w:rPr>
                <w:rFonts w:ascii="Tahoma" w:hAnsi="Tahoma" w:cs="Tahoma"/>
                <w:i/>
                <w:sz w:val="22"/>
                <w:szCs w:val="22"/>
              </w:rPr>
              <w:t xml:space="preserve">Proposed </w:t>
            </w:r>
            <w:r w:rsidR="005F1A54" w:rsidRPr="00532409">
              <w:rPr>
                <w:rFonts w:ascii="Tahoma" w:hAnsi="Tahoma" w:cs="Tahoma"/>
                <w:b/>
                <w:i/>
                <w:sz w:val="22"/>
                <w:szCs w:val="22"/>
              </w:rPr>
              <w:t>ND</w:t>
            </w:r>
            <w:r w:rsidR="005F1A54" w:rsidRPr="00532409">
              <w:rPr>
                <w:rFonts w:ascii="Tahoma" w:hAnsi="Tahoma" w:cs="Tahoma"/>
                <w:i/>
                <w:sz w:val="22"/>
                <w:szCs w:val="22"/>
              </w:rPr>
              <w:t xml:space="preserve">. Seconded </w:t>
            </w:r>
            <w:r w:rsidR="005F1A54" w:rsidRPr="00532409">
              <w:rPr>
                <w:rFonts w:ascii="Tahoma" w:hAnsi="Tahoma" w:cs="Tahoma"/>
                <w:b/>
                <w:i/>
                <w:sz w:val="22"/>
                <w:szCs w:val="22"/>
              </w:rPr>
              <w:t>PK</w:t>
            </w:r>
            <w:r w:rsidR="005F1A54" w:rsidRPr="00532409">
              <w:rPr>
                <w:rFonts w:ascii="Tahoma" w:hAnsi="Tahoma" w:cs="Tahoma"/>
                <w:i/>
                <w:sz w:val="22"/>
                <w:szCs w:val="22"/>
              </w:rPr>
              <w:t>. Resolved.</w:t>
            </w:r>
          </w:p>
        </w:tc>
        <w:tc>
          <w:tcPr>
            <w:tcW w:w="630" w:type="dxa"/>
          </w:tcPr>
          <w:p w:rsidR="00850322" w:rsidRDefault="00850322" w:rsidP="004148F5">
            <w:pPr>
              <w:jc w:val="both"/>
              <w:rPr>
                <w:rFonts w:ascii="Tahoma" w:hAnsi="Tahoma" w:cs="Tahoma"/>
                <w:bCs/>
                <w:sz w:val="16"/>
                <w:szCs w:val="16"/>
              </w:rPr>
            </w:pPr>
          </w:p>
          <w:p w:rsidR="00850322" w:rsidRDefault="00850322" w:rsidP="004148F5">
            <w:pPr>
              <w:jc w:val="both"/>
              <w:rPr>
                <w:rFonts w:ascii="Tahoma" w:hAnsi="Tahoma" w:cs="Tahoma"/>
                <w:bCs/>
                <w:sz w:val="16"/>
                <w:szCs w:val="16"/>
              </w:rPr>
            </w:pPr>
          </w:p>
          <w:p w:rsidR="005F1A54" w:rsidRDefault="005F1A54" w:rsidP="004148F5">
            <w:pPr>
              <w:jc w:val="both"/>
              <w:rPr>
                <w:rFonts w:ascii="Tahoma" w:hAnsi="Tahoma" w:cs="Tahoma"/>
                <w:bCs/>
                <w:sz w:val="16"/>
                <w:szCs w:val="16"/>
              </w:rPr>
            </w:pPr>
          </w:p>
          <w:p w:rsidR="005F1A54" w:rsidRDefault="005F1A54" w:rsidP="004148F5">
            <w:pPr>
              <w:jc w:val="both"/>
              <w:rPr>
                <w:rFonts w:ascii="Tahoma" w:hAnsi="Tahoma" w:cs="Tahoma"/>
                <w:bCs/>
                <w:sz w:val="16"/>
                <w:szCs w:val="16"/>
              </w:rPr>
            </w:pPr>
          </w:p>
          <w:p w:rsidR="005F1A54" w:rsidRDefault="005F1A54" w:rsidP="004148F5">
            <w:pPr>
              <w:jc w:val="both"/>
              <w:rPr>
                <w:rFonts w:ascii="Tahoma" w:hAnsi="Tahoma" w:cs="Tahoma"/>
                <w:bCs/>
                <w:sz w:val="16"/>
                <w:szCs w:val="16"/>
              </w:rPr>
            </w:pPr>
          </w:p>
          <w:p w:rsidR="00850322" w:rsidRDefault="00850322" w:rsidP="004148F5">
            <w:pPr>
              <w:jc w:val="both"/>
              <w:rPr>
                <w:rFonts w:ascii="Tahoma" w:hAnsi="Tahoma" w:cs="Tahoma"/>
                <w:bCs/>
                <w:sz w:val="16"/>
                <w:szCs w:val="16"/>
              </w:rPr>
            </w:pPr>
          </w:p>
          <w:p w:rsidR="004148F5" w:rsidRPr="00850322" w:rsidRDefault="00850322" w:rsidP="004148F5">
            <w:pPr>
              <w:jc w:val="both"/>
              <w:rPr>
                <w:rFonts w:ascii="Tahoma" w:hAnsi="Tahoma" w:cs="Tahoma"/>
                <w:bCs/>
                <w:sz w:val="16"/>
                <w:szCs w:val="16"/>
              </w:rPr>
            </w:pPr>
            <w:r w:rsidRPr="00850322">
              <w:rPr>
                <w:rFonts w:ascii="Tahoma" w:hAnsi="Tahoma" w:cs="Tahoma"/>
                <w:bCs/>
                <w:sz w:val="16"/>
                <w:szCs w:val="16"/>
              </w:rPr>
              <w:t>clerks</w:t>
            </w:r>
          </w:p>
        </w:tc>
      </w:tr>
      <w:tr w:rsidR="004148F5" w:rsidRPr="003B4129" w:rsidTr="00456342">
        <w:tc>
          <w:tcPr>
            <w:tcW w:w="993" w:type="dxa"/>
          </w:tcPr>
          <w:p w:rsidR="004148F5" w:rsidRPr="00DB781F" w:rsidRDefault="00DB781F" w:rsidP="00DB781F">
            <w:pPr>
              <w:jc w:val="both"/>
              <w:rPr>
                <w:rFonts w:ascii="Tahoma" w:hAnsi="Tahoma" w:cs="Tahoma"/>
                <w:b/>
                <w:sz w:val="22"/>
                <w:szCs w:val="22"/>
              </w:rPr>
            </w:pPr>
            <w:r>
              <w:rPr>
                <w:rFonts w:ascii="Tahoma" w:hAnsi="Tahoma" w:cs="Tahoma"/>
                <w:b/>
                <w:sz w:val="22"/>
                <w:szCs w:val="22"/>
              </w:rPr>
              <w:t>f)</w:t>
            </w:r>
          </w:p>
        </w:tc>
        <w:tc>
          <w:tcPr>
            <w:tcW w:w="9622" w:type="dxa"/>
          </w:tcPr>
          <w:p w:rsidR="004148F5" w:rsidRPr="00532409" w:rsidRDefault="004148F5" w:rsidP="004148F5">
            <w:pPr>
              <w:jc w:val="both"/>
              <w:rPr>
                <w:rFonts w:ascii="Tahoma" w:hAnsi="Tahoma" w:cs="Tahoma"/>
                <w:b/>
                <w:i/>
                <w:sz w:val="22"/>
                <w:szCs w:val="22"/>
              </w:rPr>
            </w:pPr>
            <w:r w:rsidRPr="00532409">
              <w:rPr>
                <w:rFonts w:ascii="Tahoma" w:hAnsi="Tahoma" w:cs="Tahoma"/>
                <w:b/>
                <w:sz w:val="22"/>
                <w:szCs w:val="22"/>
              </w:rPr>
              <w:t xml:space="preserve">Efficacy of Speed Signs deployed at Ard Reayrt/Baldrine/Church Road Junction </w:t>
            </w:r>
            <w:r w:rsidRPr="00532409">
              <w:rPr>
                <w:rFonts w:ascii="Tahoma" w:hAnsi="Tahoma" w:cs="Tahoma"/>
                <w:b/>
                <w:i/>
                <w:sz w:val="22"/>
                <w:szCs w:val="22"/>
              </w:rPr>
              <w:t xml:space="preserve">(raised by TK in email correspondence to MR 13.09.17). </w:t>
            </w:r>
          </w:p>
          <w:p w:rsidR="00850322" w:rsidRPr="00532409" w:rsidRDefault="00850322" w:rsidP="00850322">
            <w:pPr>
              <w:jc w:val="both"/>
              <w:rPr>
                <w:rFonts w:ascii="Tahoma" w:hAnsi="Tahoma" w:cs="Tahoma"/>
                <w:sz w:val="22"/>
                <w:szCs w:val="22"/>
              </w:rPr>
            </w:pPr>
            <w:r w:rsidRPr="00532409">
              <w:rPr>
                <w:rFonts w:ascii="Tahoma" w:hAnsi="Tahoma" w:cs="Tahoma"/>
                <w:b/>
                <w:i/>
                <w:sz w:val="22"/>
                <w:szCs w:val="22"/>
              </w:rPr>
              <w:t xml:space="preserve">TK </w:t>
            </w:r>
            <w:r w:rsidRPr="00532409">
              <w:rPr>
                <w:rFonts w:ascii="Tahoma" w:hAnsi="Tahoma" w:cs="Tahoma"/>
                <w:i/>
                <w:sz w:val="22"/>
                <w:szCs w:val="22"/>
              </w:rPr>
              <w:t xml:space="preserve">felt that the sign recently deployed at Baldrine was operating very effectively and was calming traffic very noticeably through the area.  He proposed that it be kept in that location permanently. It was noted that the intention was to rotate the two new signs between Ard Reayrt/Ramsey Road Junction, Church Road/A2 Junction and Baldrine. The Commissioners resolved to continue to monitor their effectiveness before any changes to the agreed rota were taken. </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DB781F" w:rsidRDefault="00DB781F" w:rsidP="00DB781F">
            <w:pPr>
              <w:jc w:val="both"/>
              <w:rPr>
                <w:rFonts w:ascii="Tahoma" w:hAnsi="Tahoma" w:cs="Tahoma"/>
                <w:b/>
                <w:sz w:val="22"/>
                <w:szCs w:val="22"/>
              </w:rPr>
            </w:pPr>
            <w:r>
              <w:rPr>
                <w:rFonts w:ascii="Tahoma" w:hAnsi="Tahoma" w:cs="Tahoma"/>
                <w:b/>
                <w:sz w:val="22"/>
                <w:szCs w:val="22"/>
              </w:rPr>
              <w:t>g)</w:t>
            </w:r>
          </w:p>
        </w:tc>
        <w:tc>
          <w:tcPr>
            <w:tcW w:w="9622" w:type="dxa"/>
          </w:tcPr>
          <w:p w:rsidR="004148F5" w:rsidRPr="00532409" w:rsidRDefault="004148F5" w:rsidP="004148F5">
            <w:pPr>
              <w:jc w:val="both"/>
              <w:rPr>
                <w:rFonts w:ascii="Tahoma" w:hAnsi="Tahoma" w:cs="Tahoma"/>
                <w:b/>
                <w:sz w:val="22"/>
                <w:szCs w:val="22"/>
              </w:rPr>
            </w:pPr>
            <w:r w:rsidRPr="00532409">
              <w:rPr>
                <w:rFonts w:ascii="Tahoma" w:hAnsi="Tahoma" w:cs="Tahoma"/>
                <w:b/>
                <w:sz w:val="22"/>
                <w:szCs w:val="22"/>
              </w:rPr>
              <w:t>Report on Traders’ Licences issued in Garff (Mr Whippy, Kirk Michael Chippy).</w:t>
            </w:r>
          </w:p>
          <w:p w:rsidR="00850322" w:rsidRPr="00532409" w:rsidRDefault="00123E12" w:rsidP="004148F5">
            <w:pPr>
              <w:jc w:val="both"/>
              <w:rPr>
                <w:rFonts w:ascii="Tahoma" w:hAnsi="Tahoma" w:cs="Tahoma"/>
                <w:i/>
                <w:sz w:val="22"/>
                <w:szCs w:val="22"/>
              </w:rPr>
            </w:pPr>
            <w:r w:rsidRPr="00532409">
              <w:rPr>
                <w:rFonts w:ascii="Tahoma" w:hAnsi="Tahoma" w:cs="Tahoma"/>
                <w:i/>
                <w:sz w:val="22"/>
                <w:szCs w:val="22"/>
              </w:rPr>
              <w:t xml:space="preserve">The clerk reported on the recent activity of Kirk Michael Chippy. It was noted that these were within the terms of the licence issued. The situation would continue to be monitored.  </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DB781F" w:rsidRDefault="00DB781F" w:rsidP="00DB781F">
            <w:pPr>
              <w:jc w:val="both"/>
              <w:rPr>
                <w:rFonts w:ascii="Tahoma" w:hAnsi="Tahoma" w:cs="Tahoma"/>
                <w:b/>
                <w:sz w:val="22"/>
                <w:szCs w:val="22"/>
              </w:rPr>
            </w:pPr>
            <w:r>
              <w:rPr>
                <w:rFonts w:ascii="Tahoma" w:hAnsi="Tahoma" w:cs="Tahoma"/>
                <w:b/>
                <w:sz w:val="22"/>
                <w:szCs w:val="22"/>
              </w:rPr>
              <w:t>h)</w:t>
            </w:r>
          </w:p>
        </w:tc>
        <w:tc>
          <w:tcPr>
            <w:tcW w:w="9622" w:type="dxa"/>
          </w:tcPr>
          <w:p w:rsidR="004148F5" w:rsidRPr="005F1A54" w:rsidRDefault="004148F5" w:rsidP="004148F5">
            <w:pPr>
              <w:jc w:val="both"/>
              <w:rPr>
                <w:rFonts w:ascii="Tahoma" w:hAnsi="Tahoma" w:cs="Tahoma"/>
                <w:b/>
                <w:sz w:val="22"/>
                <w:szCs w:val="22"/>
              </w:rPr>
            </w:pPr>
            <w:r w:rsidRPr="005F1A54">
              <w:rPr>
                <w:rFonts w:ascii="Tahoma" w:hAnsi="Tahoma" w:cs="Tahoma"/>
                <w:b/>
                <w:sz w:val="22"/>
                <w:szCs w:val="22"/>
              </w:rPr>
              <w:t xml:space="preserve">Proposal for a </w:t>
            </w:r>
            <w:r w:rsidR="002116AD" w:rsidRPr="005F1A54">
              <w:rPr>
                <w:rFonts w:ascii="Tahoma" w:hAnsi="Tahoma" w:cs="Tahoma"/>
                <w:b/>
                <w:sz w:val="22"/>
                <w:szCs w:val="22"/>
              </w:rPr>
              <w:t>Recreation Facility</w:t>
            </w:r>
            <w:r w:rsidRPr="005F1A54">
              <w:rPr>
                <w:rFonts w:ascii="Tahoma" w:hAnsi="Tahoma" w:cs="Tahoma"/>
                <w:b/>
                <w:sz w:val="22"/>
                <w:szCs w:val="22"/>
              </w:rPr>
              <w:t xml:space="preserve"> on Glen Road, Laxey. Feedback from meeting of the sub-committee that took place on 19.09.17.</w:t>
            </w:r>
          </w:p>
          <w:p w:rsidR="002116AD" w:rsidRPr="00123E12" w:rsidRDefault="002116AD" w:rsidP="004148F5">
            <w:pPr>
              <w:jc w:val="both"/>
              <w:rPr>
                <w:rFonts w:ascii="Tahoma" w:hAnsi="Tahoma" w:cs="Tahoma"/>
                <w:i/>
                <w:sz w:val="22"/>
                <w:szCs w:val="22"/>
              </w:rPr>
            </w:pPr>
            <w:r w:rsidRPr="00123E12">
              <w:rPr>
                <w:rFonts w:ascii="Tahoma" w:hAnsi="Tahoma" w:cs="Tahoma"/>
                <w:b/>
                <w:i/>
                <w:sz w:val="22"/>
                <w:szCs w:val="22"/>
              </w:rPr>
              <w:t>MF</w:t>
            </w:r>
            <w:r w:rsidRPr="00123E12">
              <w:rPr>
                <w:rFonts w:ascii="Tahoma" w:hAnsi="Tahoma" w:cs="Tahoma"/>
                <w:i/>
                <w:sz w:val="22"/>
                <w:szCs w:val="22"/>
              </w:rPr>
              <w:t xml:space="preserve"> questioned whether the Commissioners should be pursuing this project and the All Saints Church project at the same time. </w:t>
            </w:r>
            <w:r w:rsidR="00123E12" w:rsidRPr="005F1A54">
              <w:rPr>
                <w:rFonts w:ascii="Tahoma" w:hAnsi="Tahoma" w:cs="Tahoma"/>
                <w:b/>
                <w:i/>
                <w:sz w:val="22"/>
                <w:szCs w:val="22"/>
              </w:rPr>
              <w:t>PB</w:t>
            </w:r>
            <w:r w:rsidR="00123E12" w:rsidRPr="00123E12">
              <w:rPr>
                <w:rFonts w:ascii="Tahoma" w:hAnsi="Tahoma" w:cs="Tahoma"/>
                <w:i/>
                <w:sz w:val="22"/>
                <w:szCs w:val="22"/>
              </w:rPr>
              <w:t xml:space="preserve"> reported that a meeting of the sub-committee had taken place at which Paul Renard, Mike Murley, and Dudley Butt had been present along with the Commissioners. Representatives. The outcomes being that the clerks were instructed to:</w:t>
            </w:r>
          </w:p>
          <w:p w:rsidR="00123E12" w:rsidRPr="00123E12" w:rsidRDefault="00123E12" w:rsidP="00123E12">
            <w:pPr>
              <w:pStyle w:val="ListParagraph"/>
              <w:numPr>
                <w:ilvl w:val="0"/>
                <w:numId w:val="29"/>
              </w:numPr>
              <w:jc w:val="both"/>
              <w:rPr>
                <w:rFonts w:ascii="Tahoma" w:hAnsi="Tahoma" w:cs="Tahoma"/>
                <w:i/>
                <w:sz w:val="22"/>
                <w:szCs w:val="22"/>
              </w:rPr>
            </w:pPr>
            <w:r w:rsidRPr="00123E12">
              <w:rPr>
                <w:rFonts w:ascii="Tahoma" w:hAnsi="Tahoma" w:cs="Tahoma"/>
                <w:i/>
                <w:sz w:val="22"/>
                <w:szCs w:val="22"/>
              </w:rPr>
              <w:t>Contact Paul Bridson of MS&amp;R regarding demand for recreational activities with a view to producing a report on the need for such a facility at an early stage.</w:t>
            </w:r>
          </w:p>
          <w:p w:rsidR="00123E12" w:rsidRPr="00123E12" w:rsidRDefault="00123E12" w:rsidP="00123E12">
            <w:pPr>
              <w:pStyle w:val="ListParagraph"/>
              <w:numPr>
                <w:ilvl w:val="0"/>
                <w:numId w:val="29"/>
              </w:numPr>
              <w:jc w:val="both"/>
              <w:rPr>
                <w:rFonts w:ascii="Tahoma" w:hAnsi="Tahoma" w:cs="Tahoma"/>
                <w:i/>
                <w:sz w:val="22"/>
                <w:szCs w:val="22"/>
              </w:rPr>
            </w:pPr>
            <w:r w:rsidRPr="00123E12">
              <w:rPr>
                <w:rFonts w:ascii="Tahoma" w:hAnsi="Tahoma" w:cs="Tahoma"/>
                <w:i/>
                <w:sz w:val="22"/>
                <w:szCs w:val="22"/>
              </w:rPr>
              <w:t>Contact the insurers for details of any implications or considerations relating to insurance issues.</w:t>
            </w:r>
          </w:p>
          <w:p w:rsidR="00123E12" w:rsidRPr="00DB781F" w:rsidRDefault="00123E12" w:rsidP="004148F5">
            <w:pPr>
              <w:jc w:val="both"/>
              <w:rPr>
                <w:rFonts w:ascii="Tahoma" w:hAnsi="Tahoma" w:cs="Tahoma"/>
                <w:i/>
                <w:sz w:val="22"/>
                <w:szCs w:val="22"/>
              </w:rPr>
            </w:pPr>
            <w:r w:rsidRPr="00123E12">
              <w:rPr>
                <w:rFonts w:ascii="Tahoma" w:hAnsi="Tahoma" w:cs="Tahoma"/>
                <w:i/>
                <w:sz w:val="22"/>
                <w:szCs w:val="22"/>
              </w:rPr>
              <w:t xml:space="preserve">These actions were Resolved. Proposed, </w:t>
            </w:r>
            <w:r w:rsidRPr="005F1A54">
              <w:rPr>
                <w:rFonts w:ascii="Tahoma" w:hAnsi="Tahoma" w:cs="Tahoma"/>
                <w:b/>
                <w:i/>
                <w:sz w:val="22"/>
                <w:szCs w:val="22"/>
              </w:rPr>
              <w:t>JP</w:t>
            </w:r>
            <w:r w:rsidRPr="00123E12">
              <w:rPr>
                <w:rFonts w:ascii="Tahoma" w:hAnsi="Tahoma" w:cs="Tahoma"/>
                <w:i/>
                <w:sz w:val="22"/>
                <w:szCs w:val="22"/>
              </w:rPr>
              <w:t xml:space="preserve">. Seconded </w:t>
            </w:r>
            <w:r w:rsidRPr="005F1A54">
              <w:rPr>
                <w:rFonts w:ascii="Tahoma" w:hAnsi="Tahoma" w:cs="Tahoma"/>
                <w:b/>
                <w:i/>
                <w:sz w:val="22"/>
                <w:szCs w:val="22"/>
              </w:rPr>
              <w:t>JQ.</w:t>
            </w:r>
            <w:r w:rsidRPr="00123E12">
              <w:rPr>
                <w:rFonts w:ascii="Tahoma" w:hAnsi="Tahoma" w:cs="Tahoma"/>
                <w:i/>
                <w:sz w:val="22"/>
                <w:szCs w:val="22"/>
              </w:rPr>
              <w:t xml:space="preserve"> </w:t>
            </w:r>
          </w:p>
        </w:tc>
        <w:tc>
          <w:tcPr>
            <w:tcW w:w="630" w:type="dxa"/>
          </w:tcPr>
          <w:p w:rsidR="004148F5" w:rsidRDefault="004148F5" w:rsidP="004148F5">
            <w:pPr>
              <w:jc w:val="both"/>
              <w:rPr>
                <w:rFonts w:ascii="Tahoma" w:hAnsi="Tahoma" w:cs="Tahoma"/>
                <w:b/>
                <w:bCs/>
                <w:sz w:val="24"/>
                <w:szCs w:val="24"/>
              </w:rPr>
            </w:pPr>
          </w:p>
          <w:p w:rsidR="00456342" w:rsidRDefault="00456342" w:rsidP="004148F5">
            <w:pPr>
              <w:jc w:val="both"/>
              <w:rPr>
                <w:rFonts w:ascii="Tahoma" w:hAnsi="Tahoma" w:cs="Tahoma"/>
                <w:b/>
                <w:bCs/>
                <w:sz w:val="24"/>
                <w:szCs w:val="24"/>
              </w:rPr>
            </w:pPr>
          </w:p>
          <w:p w:rsidR="00456342" w:rsidRDefault="00456342" w:rsidP="004148F5">
            <w:pPr>
              <w:jc w:val="both"/>
              <w:rPr>
                <w:rFonts w:ascii="Tahoma" w:hAnsi="Tahoma" w:cs="Tahoma"/>
                <w:b/>
                <w:bCs/>
                <w:sz w:val="24"/>
                <w:szCs w:val="24"/>
              </w:rPr>
            </w:pPr>
          </w:p>
          <w:p w:rsidR="00456342" w:rsidRDefault="00456342" w:rsidP="004148F5">
            <w:pPr>
              <w:jc w:val="both"/>
              <w:rPr>
                <w:rFonts w:ascii="Tahoma" w:hAnsi="Tahoma" w:cs="Tahoma"/>
                <w:b/>
                <w:bCs/>
                <w:sz w:val="24"/>
                <w:szCs w:val="24"/>
              </w:rPr>
            </w:pPr>
          </w:p>
          <w:p w:rsidR="00456342" w:rsidRDefault="00456342" w:rsidP="004148F5">
            <w:pPr>
              <w:jc w:val="both"/>
              <w:rPr>
                <w:rFonts w:ascii="Tahoma" w:hAnsi="Tahoma" w:cs="Tahoma"/>
                <w:b/>
                <w:bCs/>
                <w:sz w:val="24"/>
                <w:szCs w:val="24"/>
              </w:rPr>
            </w:pPr>
          </w:p>
          <w:p w:rsidR="00456342" w:rsidRDefault="00456342" w:rsidP="004148F5">
            <w:pPr>
              <w:jc w:val="both"/>
              <w:rPr>
                <w:rFonts w:ascii="Tahoma" w:hAnsi="Tahoma" w:cs="Tahoma"/>
                <w:b/>
                <w:bCs/>
                <w:sz w:val="24"/>
                <w:szCs w:val="24"/>
              </w:rPr>
            </w:pPr>
          </w:p>
          <w:p w:rsidR="00456342" w:rsidRDefault="00456342" w:rsidP="004148F5">
            <w:pPr>
              <w:jc w:val="both"/>
              <w:rPr>
                <w:rFonts w:ascii="Tahoma" w:hAnsi="Tahoma" w:cs="Tahoma"/>
                <w:b/>
                <w:bCs/>
                <w:sz w:val="24"/>
                <w:szCs w:val="24"/>
              </w:rPr>
            </w:pPr>
          </w:p>
          <w:p w:rsidR="00456342" w:rsidRDefault="00456342" w:rsidP="004148F5">
            <w:pPr>
              <w:jc w:val="both"/>
              <w:rPr>
                <w:rFonts w:ascii="Tahoma" w:hAnsi="Tahoma" w:cs="Tahoma"/>
                <w:b/>
                <w:bCs/>
                <w:sz w:val="24"/>
                <w:szCs w:val="24"/>
              </w:rPr>
            </w:pPr>
          </w:p>
          <w:p w:rsidR="00456342" w:rsidRPr="00937E55" w:rsidRDefault="00456342" w:rsidP="004148F5">
            <w:pPr>
              <w:jc w:val="both"/>
              <w:rPr>
                <w:rFonts w:ascii="Tahoma" w:hAnsi="Tahoma" w:cs="Tahoma"/>
                <w:b/>
                <w:bCs/>
                <w:sz w:val="24"/>
                <w:szCs w:val="24"/>
              </w:rPr>
            </w:pPr>
            <w:r w:rsidRPr="00456342">
              <w:rPr>
                <w:rFonts w:ascii="Tahoma" w:hAnsi="Tahoma" w:cs="Tahoma"/>
                <w:bCs/>
                <w:sz w:val="14"/>
                <w:szCs w:val="14"/>
              </w:rPr>
              <w:t>Clerks</w:t>
            </w:r>
            <w:r>
              <w:rPr>
                <w:rFonts w:ascii="Tahoma" w:hAnsi="Tahoma" w:cs="Tahoma"/>
                <w:bCs/>
                <w:sz w:val="14"/>
                <w:szCs w:val="14"/>
              </w:rPr>
              <w:t>’</w:t>
            </w:r>
            <w:r w:rsidRPr="00456342">
              <w:rPr>
                <w:rFonts w:ascii="Tahoma" w:hAnsi="Tahoma" w:cs="Tahoma"/>
                <w:bCs/>
                <w:sz w:val="14"/>
                <w:szCs w:val="14"/>
              </w:rPr>
              <w:t xml:space="preserve"> office</w:t>
            </w:r>
          </w:p>
        </w:tc>
      </w:tr>
      <w:tr w:rsidR="004148F5" w:rsidRPr="003B4129" w:rsidTr="00456342">
        <w:tc>
          <w:tcPr>
            <w:tcW w:w="993" w:type="dxa"/>
          </w:tcPr>
          <w:p w:rsidR="004148F5" w:rsidRPr="00DB781F" w:rsidRDefault="00DB781F" w:rsidP="00DB781F">
            <w:pPr>
              <w:jc w:val="both"/>
              <w:rPr>
                <w:rFonts w:ascii="Tahoma" w:hAnsi="Tahoma" w:cs="Tahoma"/>
                <w:b/>
                <w:sz w:val="22"/>
                <w:szCs w:val="22"/>
              </w:rPr>
            </w:pPr>
            <w:r>
              <w:rPr>
                <w:rFonts w:ascii="Tahoma" w:hAnsi="Tahoma" w:cs="Tahoma"/>
                <w:b/>
                <w:sz w:val="22"/>
                <w:szCs w:val="22"/>
              </w:rPr>
              <w:t>i)</w:t>
            </w:r>
          </w:p>
        </w:tc>
        <w:tc>
          <w:tcPr>
            <w:tcW w:w="9622" w:type="dxa"/>
          </w:tcPr>
          <w:p w:rsidR="004148F5" w:rsidRDefault="005F1A54" w:rsidP="004148F5">
            <w:pPr>
              <w:jc w:val="both"/>
              <w:rPr>
                <w:rFonts w:ascii="Tahoma" w:hAnsi="Tahoma" w:cs="Tahoma"/>
                <w:sz w:val="22"/>
                <w:szCs w:val="22"/>
              </w:rPr>
            </w:pPr>
            <w:r>
              <w:rPr>
                <w:rFonts w:ascii="Tahoma" w:hAnsi="Tahoma" w:cs="Tahoma"/>
                <w:b/>
                <w:sz w:val="22"/>
                <w:szCs w:val="22"/>
              </w:rPr>
              <w:t>Ala</w:t>
            </w:r>
            <w:r w:rsidR="004148F5" w:rsidRPr="005F1A54">
              <w:rPr>
                <w:rFonts w:ascii="Tahoma" w:hAnsi="Tahoma" w:cs="Tahoma"/>
                <w:b/>
                <w:sz w:val="22"/>
                <w:szCs w:val="22"/>
              </w:rPr>
              <w:t>sdair Campbell of Laxey and Lonan Heritage Trust</w:t>
            </w:r>
            <w:r w:rsidR="004148F5" w:rsidRPr="00571FFD">
              <w:rPr>
                <w:rFonts w:ascii="Tahoma" w:hAnsi="Tahoma" w:cs="Tahoma"/>
                <w:sz w:val="22"/>
                <w:szCs w:val="22"/>
              </w:rPr>
              <w:t xml:space="preserve"> has requested attendance to speak with the Commissioners at the meeting to be held on the 4</w:t>
            </w:r>
            <w:r w:rsidR="004148F5" w:rsidRPr="00571FFD">
              <w:rPr>
                <w:rFonts w:ascii="Tahoma" w:hAnsi="Tahoma" w:cs="Tahoma"/>
                <w:sz w:val="22"/>
                <w:szCs w:val="22"/>
                <w:vertAlign w:val="superscript"/>
              </w:rPr>
              <w:t>th</w:t>
            </w:r>
            <w:r w:rsidR="004148F5" w:rsidRPr="00571FFD">
              <w:rPr>
                <w:rFonts w:ascii="Tahoma" w:hAnsi="Tahoma" w:cs="Tahoma"/>
                <w:sz w:val="22"/>
                <w:szCs w:val="22"/>
              </w:rPr>
              <w:t xml:space="preserve"> of October. </w:t>
            </w:r>
          </w:p>
          <w:p w:rsidR="005F1A54" w:rsidRPr="005F1A54" w:rsidRDefault="005F1A54" w:rsidP="005F1A54">
            <w:pPr>
              <w:jc w:val="both"/>
              <w:rPr>
                <w:rFonts w:ascii="Tahoma" w:hAnsi="Tahoma" w:cs="Tahoma"/>
                <w:i/>
                <w:sz w:val="22"/>
                <w:szCs w:val="22"/>
              </w:rPr>
            </w:pPr>
            <w:r w:rsidRPr="005F1A54">
              <w:rPr>
                <w:rFonts w:ascii="Tahoma" w:hAnsi="Tahoma" w:cs="Tahoma"/>
                <w:i/>
                <w:sz w:val="22"/>
                <w:szCs w:val="22"/>
              </w:rPr>
              <w:t>It was agreed to invite Mr Campbell to the meeting on the 4</w:t>
            </w:r>
            <w:r w:rsidRPr="005F1A54">
              <w:rPr>
                <w:rFonts w:ascii="Tahoma" w:hAnsi="Tahoma" w:cs="Tahoma"/>
                <w:i/>
                <w:sz w:val="22"/>
                <w:szCs w:val="22"/>
                <w:vertAlign w:val="superscript"/>
              </w:rPr>
              <w:t>th</w:t>
            </w:r>
            <w:r w:rsidRPr="005F1A54">
              <w:rPr>
                <w:rFonts w:ascii="Tahoma" w:hAnsi="Tahoma" w:cs="Tahoma"/>
                <w:i/>
                <w:sz w:val="22"/>
                <w:szCs w:val="22"/>
              </w:rPr>
              <w:t xml:space="preserve"> of October.</w:t>
            </w:r>
          </w:p>
        </w:tc>
        <w:tc>
          <w:tcPr>
            <w:tcW w:w="630" w:type="dxa"/>
          </w:tcPr>
          <w:p w:rsidR="00456342" w:rsidRDefault="00456342" w:rsidP="004148F5">
            <w:pPr>
              <w:jc w:val="both"/>
              <w:rPr>
                <w:rFonts w:ascii="Tahoma" w:hAnsi="Tahoma" w:cs="Tahoma"/>
                <w:bCs/>
                <w:sz w:val="14"/>
                <w:szCs w:val="14"/>
              </w:rPr>
            </w:pPr>
          </w:p>
          <w:p w:rsidR="00456342" w:rsidRDefault="00456342" w:rsidP="004148F5">
            <w:pPr>
              <w:jc w:val="both"/>
              <w:rPr>
                <w:rFonts w:ascii="Tahoma" w:hAnsi="Tahoma" w:cs="Tahoma"/>
                <w:bCs/>
                <w:sz w:val="14"/>
                <w:szCs w:val="14"/>
              </w:rPr>
            </w:pPr>
          </w:p>
          <w:p w:rsidR="004148F5" w:rsidRPr="00937E55" w:rsidRDefault="00456342" w:rsidP="004148F5">
            <w:pPr>
              <w:jc w:val="both"/>
              <w:rPr>
                <w:rFonts w:ascii="Tahoma" w:hAnsi="Tahoma" w:cs="Tahoma"/>
                <w:b/>
                <w:bCs/>
                <w:sz w:val="24"/>
                <w:szCs w:val="24"/>
              </w:rPr>
            </w:pPr>
            <w:r w:rsidRPr="00456342">
              <w:rPr>
                <w:rFonts w:ascii="Tahoma" w:hAnsi="Tahoma" w:cs="Tahoma"/>
                <w:bCs/>
                <w:sz w:val="14"/>
                <w:szCs w:val="14"/>
              </w:rPr>
              <w:t>Clerks</w:t>
            </w:r>
            <w:r>
              <w:rPr>
                <w:rFonts w:ascii="Tahoma" w:hAnsi="Tahoma" w:cs="Tahoma"/>
                <w:bCs/>
                <w:sz w:val="14"/>
                <w:szCs w:val="14"/>
              </w:rPr>
              <w:t>’</w:t>
            </w:r>
            <w:r w:rsidRPr="00456342">
              <w:rPr>
                <w:rFonts w:ascii="Tahoma" w:hAnsi="Tahoma" w:cs="Tahoma"/>
                <w:bCs/>
                <w:sz w:val="14"/>
                <w:szCs w:val="14"/>
              </w:rPr>
              <w:t xml:space="preserve"> office</w:t>
            </w:r>
          </w:p>
        </w:tc>
      </w:tr>
      <w:tr w:rsidR="004148F5" w:rsidRPr="003B4129" w:rsidTr="00456342">
        <w:tc>
          <w:tcPr>
            <w:tcW w:w="993" w:type="dxa"/>
          </w:tcPr>
          <w:p w:rsidR="004148F5" w:rsidRPr="00DB781F" w:rsidRDefault="00DB781F" w:rsidP="00DB781F">
            <w:pPr>
              <w:jc w:val="both"/>
              <w:rPr>
                <w:rFonts w:ascii="Tahoma" w:hAnsi="Tahoma" w:cs="Tahoma"/>
                <w:b/>
                <w:sz w:val="22"/>
                <w:szCs w:val="22"/>
              </w:rPr>
            </w:pPr>
            <w:r>
              <w:rPr>
                <w:rFonts w:ascii="Tahoma" w:hAnsi="Tahoma" w:cs="Tahoma"/>
                <w:b/>
                <w:sz w:val="22"/>
                <w:szCs w:val="22"/>
              </w:rPr>
              <w:t>j)</w:t>
            </w:r>
          </w:p>
        </w:tc>
        <w:tc>
          <w:tcPr>
            <w:tcW w:w="9622" w:type="dxa"/>
          </w:tcPr>
          <w:p w:rsidR="004148F5" w:rsidRPr="005F1A54" w:rsidRDefault="004148F5" w:rsidP="004148F5">
            <w:pPr>
              <w:jc w:val="both"/>
              <w:rPr>
                <w:rFonts w:ascii="Tahoma" w:hAnsi="Tahoma" w:cs="Tahoma"/>
                <w:b/>
                <w:sz w:val="22"/>
                <w:szCs w:val="22"/>
              </w:rPr>
            </w:pPr>
            <w:r w:rsidRPr="005F1A54">
              <w:rPr>
                <w:rFonts w:ascii="Tahoma" w:hAnsi="Tahoma" w:cs="Tahoma"/>
                <w:b/>
                <w:sz w:val="22"/>
                <w:szCs w:val="22"/>
              </w:rPr>
              <w:t>To discuss proposal for  ‘Prash Laxaa’, the Great Laxey Brass Band Festival.</w:t>
            </w:r>
          </w:p>
          <w:p w:rsidR="005F1A54" w:rsidRPr="005F1A54" w:rsidRDefault="005F1A54" w:rsidP="004148F5">
            <w:pPr>
              <w:jc w:val="both"/>
              <w:rPr>
                <w:rFonts w:ascii="Tahoma" w:hAnsi="Tahoma" w:cs="Tahoma"/>
                <w:i/>
                <w:sz w:val="22"/>
                <w:szCs w:val="22"/>
              </w:rPr>
            </w:pPr>
            <w:r w:rsidRPr="005F1A54">
              <w:rPr>
                <w:rFonts w:ascii="Tahoma" w:hAnsi="Tahoma" w:cs="Tahoma"/>
                <w:i/>
                <w:sz w:val="22"/>
                <w:szCs w:val="22"/>
              </w:rPr>
              <w:t>The clerks were instructed to continue investigating the viability of such an event in the summer of 2018.</w:t>
            </w:r>
          </w:p>
        </w:tc>
        <w:tc>
          <w:tcPr>
            <w:tcW w:w="630" w:type="dxa"/>
          </w:tcPr>
          <w:p w:rsidR="004148F5" w:rsidRDefault="004148F5" w:rsidP="004148F5">
            <w:pPr>
              <w:jc w:val="both"/>
              <w:rPr>
                <w:rFonts w:ascii="Tahoma" w:hAnsi="Tahoma" w:cs="Tahoma"/>
                <w:b/>
                <w:bCs/>
                <w:sz w:val="24"/>
                <w:szCs w:val="24"/>
              </w:rPr>
            </w:pPr>
          </w:p>
          <w:p w:rsidR="005F1A54" w:rsidRPr="00937E55" w:rsidRDefault="005F1A54" w:rsidP="004148F5">
            <w:pPr>
              <w:jc w:val="both"/>
              <w:rPr>
                <w:rFonts w:ascii="Tahoma" w:hAnsi="Tahoma" w:cs="Tahoma"/>
                <w:b/>
                <w:bCs/>
                <w:sz w:val="24"/>
                <w:szCs w:val="24"/>
              </w:rPr>
            </w:pPr>
            <w:r w:rsidRPr="00850322">
              <w:rPr>
                <w:rFonts w:ascii="Tahoma" w:hAnsi="Tahoma" w:cs="Tahoma"/>
                <w:bCs/>
                <w:sz w:val="16"/>
                <w:szCs w:val="16"/>
              </w:rPr>
              <w:t>MR</w:t>
            </w:r>
          </w:p>
        </w:tc>
      </w:tr>
      <w:tr w:rsidR="004148F5" w:rsidRPr="003B4129" w:rsidTr="00456342">
        <w:tc>
          <w:tcPr>
            <w:tcW w:w="993" w:type="dxa"/>
          </w:tcPr>
          <w:p w:rsidR="004148F5" w:rsidRPr="00DB781F" w:rsidRDefault="00DB781F" w:rsidP="00DB781F">
            <w:pPr>
              <w:jc w:val="both"/>
              <w:rPr>
                <w:rFonts w:ascii="Tahoma" w:hAnsi="Tahoma" w:cs="Tahoma"/>
                <w:b/>
                <w:sz w:val="22"/>
                <w:szCs w:val="22"/>
              </w:rPr>
            </w:pPr>
            <w:r>
              <w:rPr>
                <w:rFonts w:ascii="Tahoma" w:hAnsi="Tahoma" w:cs="Tahoma"/>
                <w:b/>
                <w:sz w:val="22"/>
                <w:szCs w:val="22"/>
              </w:rPr>
              <w:t>k)</w:t>
            </w:r>
          </w:p>
        </w:tc>
        <w:tc>
          <w:tcPr>
            <w:tcW w:w="9622" w:type="dxa"/>
          </w:tcPr>
          <w:p w:rsidR="005F1A54" w:rsidRPr="00456342" w:rsidRDefault="004148F5" w:rsidP="004148F5">
            <w:pPr>
              <w:jc w:val="both"/>
              <w:rPr>
                <w:rFonts w:ascii="Tahoma" w:hAnsi="Tahoma" w:cs="Tahoma"/>
                <w:b/>
                <w:sz w:val="22"/>
                <w:szCs w:val="22"/>
              </w:rPr>
            </w:pPr>
            <w:r w:rsidRPr="00456342">
              <w:rPr>
                <w:rFonts w:ascii="Tahoma" w:hAnsi="Tahoma" w:cs="Tahoma"/>
                <w:b/>
                <w:sz w:val="22"/>
                <w:szCs w:val="22"/>
              </w:rPr>
              <w:t>Minorca Bus Stop re-siting: update on discussions with the Landowner</w:t>
            </w:r>
            <w:r w:rsidR="005F1A54" w:rsidRPr="00456342">
              <w:rPr>
                <w:rFonts w:ascii="Tahoma" w:hAnsi="Tahoma" w:cs="Tahoma"/>
                <w:b/>
                <w:sz w:val="22"/>
                <w:szCs w:val="22"/>
              </w:rPr>
              <w:t>.</w:t>
            </w:r>
          </w:p>
          <w:p w:rsidR="004148F5" w:rsidRPr="00D950DD" w:rsidRDefault="005F1A54" w:rsidP="004148F5">
            <w:pPr>
              <w:jc w:val="both"/>
              <w:rPr>
                <w:rFonts w:ascii="Tahoma" w:hAnsi="Tahoma" w:cs="Tahoma"/>
                <w:i/>
                <w:sz w:val="22"/>
                <w:szCs w:val="22"/>
              </w:rPr>
            </w:pPr>
            <w:r w:rsidRPr="00D950DD">
              <w:rPr>
                <w:rFonts w:ascii="Tahoma" w:hAnsi="Tahoma" w:cs="Tahoma"/>
                <w:b/>
                <w:i/>
                <w:sz w:val="22"/>
                <w:szCs w:val="22"/>
              </w:rPr>
              <w:t>MR</w:t>
            </w:r>
            <w:r w:rsidRPr="00D950DD">
              <w:rPr>
                <w:rFonts w:ascii="Tahoma" w:hAnsi="Tahoma" w:cs="Tahoma"/>
                <w:i/>
                <w:sz w:val="22"/>
                <w:szCs w:val="22"/>
              </w:rPr>
              <w:t xml:space="preserve"> had contacted the landowner on the 15</w:t>
            </w:r>
            <w:r w:rsidRPr="00D950DD">
              <w:rPr>
                <w:rFonts w:ascii="Tahoma" w:hAnsi="Tahoma" w:cs="Tahoma"/>
                <w:i/>
                <w:sz w:val="22"/>
                <w:szCs w:val="22"/>
                <w:vertAlign w:val="superscript"/>
              </w:rPr>
              <w:t>th</w:t>
            </w:r>
            <w:r w:rsidRPr="00D950DD">
              <w:rPr>
                <w:rFonts w:ascii="Tahoma" w:hAnsi="Tahoma" w:cs="Tahoma"/>
                <w:i/>
                <w:sz w:val="22"/>
                <w:szCs w:val="22"/>
              </w:rPr>
              <w:t xml:space="preserve"> of September. Unfortunately the gentleman was unable to enter into discussions at this stage. He advised he would contact the Commissioners when he was in a position to </w:t>
            </w:r>
            <w:r w:rsidR="00D950DD" w:rsidRPr="00D950DD">
              <w:rPr>
                <w:rFonts w:ascii="Tahoma" w:hAnsi="Tahoma" w:cs="Tahoma"/>
                <w:i/>
                <w:sz w:val="22"/>
                <w:szCs w:val="22"/>
              </w:rPr>
              <w:t xml:space="preserve">discuss the matter. </w:t>
            </w:r>
            <w:r w:rsidR="004148F5" w:rsidRPr="00D950DD">
              <w:rPr>
                <w:rFonts w:ascii="Tahoma" w:hAnsi="Tahoma" w:cs="Tahoma"/>
                <w:i/>
                <w:sz w:val="22"/>
                <w:szCs w:val="22"/>
              </w:rPr>
              <w:t xml:space="preserve"> </w:t>
            </w:r>
            <w:r w:rsidR="00DB781F">
              <w:rPr>
                <w:rFonts w:ascii="Tahoma" w:hAnsi="Tahoma" w:cs="Tahoma"/>
                <w:i/>
                <w:sz w:val="22"/>
                <w:szCs w:val="22"/>
              </w:rPr>
              <w:t>Noted</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DB781F" w:rsidRDefault="00DB781F" w:rsidP="00DB781F">
            <w:pPr>
              <w:jc w:val="both"/>
              <w:rPr>
                <w:rFonts w:ascii="Tahoma" w:hAnsi="Tahoma" w:cs="Tahoma"/>
                <w:b/>
                <w:sz w:val="22"/>
                <w:szCs w:val="22"/>
              </w:rPr>
            </w:pPr>
            <w:r>
              <w:rPr>
                <w:rFonts w:ascii="Tahoma" w:hAnsi="Tahoma" w:cs="Tahoma"/>
                <w:b/>
                <w:sz w:val="22"/>
                <w:szCs w:val="22"/>
              </w:rPr>
              <w:t>l)</w:t>
            </w:r>
          </w:p>
        </w:tc>
        <w:tc>
          <w:tcPr>
            <w:tcW w:w="9622" w:type="dxa"/>
          </w:tcPr>
          <w:p w:rsidR="004148F5" w:rsidRPr="00D950DD" w:rsidRDefault="004148F5" w:rsidP="004148F5">
            <w:pPr>
              <w:jc w:val="both"/>
              <w:rPr>
                <w:rFonts w:ascii="Tahoma" w:hAnsi="Tahoma" w:cs="Tahoma"/>
                <w:b/>
                <w:sz w:val="22"/>
                <w:szCs w:val="22"/>
              </w:rPr>
            </w:pPr>
            <w:r w:rsidRPr="00D950DD">
              <w:rPr>
                <w:rFonts w:ascii="Tahoma" w:hAnsi="Tahoma" w:cs="Tahoma"/>
                <w:b/>
                <w:sz w:val="22"/>
                <w:szCs w:val="22"/>
              </w:rPr>
              <w:t>Lonan Play Areas – Plans submitted to DEFA on 08.09.17.</w:t>
            </w:r>
          </w:p>
          <w:p w:rsidR="00D950DD" w:rsidRPr="00D950DD" w:rsidRDefault="00D950DD" w:rsidP="004148F5">
            <w:pPr>
              <w:jc w:val="both"/>
              <w:rPr>
                <w:rFonts w:ascii="Tahoma" w:hAnsi="Tahoma" w:cs="Tahoma"/>
                <w:i/>
                <w:sz w:val="22"/>
                <w:szCs w:val="22"/>
              </w:rPr>
            </w:pPr>
            <w:r w:rsidRPr="00D950DD">
              <w:rPr>
                <w:rFonts w:ascii="Tahoma" w:hAnsi="Tahoma" w:cs="Tahoma"/>
                <w:i/>
                <w:sz w:val="22"/>
                <w:szCs w:val="22"/>
              </w:rPr>
              <w:t xml:space="preserve">This matter was noted. </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Default="004148F5" w:rsidP="004148F5">
            <w:pPr>
              <w:jc w:val="both"/>
              <w:rPr>
                <w:rFonts w:ascii="Tahoma" w:hAnsi="Tahoma" w:cs="Tahoma"/>
                <w:b/>
                <w:sz w:val="22"/>
                <w:szCs w:val="22"/>
              </w:rPr>
            </w:pPr>
          </w:p>
          <w:p w:rsidR="00DB781F" w:rsidRPr="009769D5" w:rsidRDefault="00DB781F" w:rsidP="004148F5">
            <w:pPr>
              <w:jc w:val="both"/>
              <w:rPr>
                <w:rFonts w:ascii="Tahoma" w:hAnsi="Tahoma" w:cs="Tahoma"/>
                <w:b/>
                <w:sz w:val="22"/>
                <w:szCs w:val="22"/>
              </w:rPr>
            </w:pPr>
          </w:p>
        </w:tc>
        <w:tc>
          <w:tcPr>
            <w:tcW w:w="9622" w:type="dxa"/>
          </w:tcPr>
          <w:p w:rsidR="004148F5" w:rsidRDefault="004148F5" w:rsidP="004148F5">
            <w:pPr>
              <w:jc w:val="both"/>
              <w:rPr>
                <w:rFonts w:ascii="Tahoma" w:hAnsi="Tahoma" w:cs="Tahoma"/>
                <w:sz w:val="22"/>
                <w:szCs w:val="22"/>
              </w:rPr>
            </w:pP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jc w:val="both"/>
              <w:rPr>
                <w:rFonts w:ascii="Tahoma" w:hAnsi="Tahoma" w:cs="Tahoma"/>
                <w:b/>
                <w:sz w:val="22"/>
                <w:szCs w:val="22"/>
              </w:rPr>
            </w:pPr>
            <w:r>
              <w:rPr>
                <w:rFonts w:ascii="Tahoma" w:hAnsi="Tahoma" w:cs="Tahoma"/>
                <w:b/>
                <w:sz w:val="22"/>
                <w:szCs w:val="22"/>
              </w:rPr>
              <w:lastRenderedPageBreak/>
              <w:t>82</w:t>
            </w:r>
            <w:r w:rsidRPr="00937E55">
              <w:rPr>
                <w:rFonts w:ascii="Tahoma" w:hAnsi="Tahoma" w:cs="Tahoma"/>
                <w:b/>
                <w:sz w:val="22"/>
                <w:szCs w:val="22"/>
              </w:rPr>
              <w:t>/17</w:t>
            </w:r>
          </w:p>
        </w:tc>
        <w:tc>
          <w:tcPr>
            <w:tcW w:w="9622" w:type="dxa"/>
          </w:tcPr>
          <w:p w:rsidR="004148F5" w:rsidRPr="009769D5" w:rsidRDefault="004148F5" w:rsidP="004148F5">
            <w:pPr>
              <w:jc w:val="both"/>
              <w:rPr>
                <w:rFonts w:ascii="Tahoma" w:hAnsi="Tahoma" w:cs="Tahoma"/>
                <w:b/>
                <w:sz w:val="22"/>
                <w:szCs w:val="22"/>
              </w:rPr>
            </w:pPr>
            <w:r w:rsidRPr="009769D5">
              <w:rPr>
                <w:rFonts w:ascii="Tahoma" w:hAnsi="Tahoma" w:cs="Tahoma"/>
                <w:b/>
                <w:sz w:val="22"/>
                <w:szCs w:val="22"/>
              </w:rPr>
              <w:t xml:space="preserve">General correspondence </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numPr>
                <w:ilvl w:val="0"/>
                <w:numId w:val="3"/>
              </w:numPr>
              <w:jc w:val="both"/>
              <w:rPr>
                <w:rFonts w:ascii="Tahoma" w:hAnsi="Tahoma" w:cs="Tahoma"/>
                <w:b/>
                <w:sz w:val="22"/>
                <w:szCs w:val="22"/>
              </w:rPr>
            </w:pPr>
          </w:p>
        </w:tc>
        <w:tc>
          <w:tcPr>
            <w:tcW w:w="9622" w:type="dxa"/>
          </w:tcPr>
          <w:p w:rsidR="004148F5" w:rsidRPr="00D950DD" w:rsidRDefault="004148F5" w:rsidP="004148F5">
            <w:pPr>
              <w:jc w:val="both"/>
              <w:rPr>
                <w:rFonts w:ascii="Tahoma" w:hAnsi="Tahoma" w:cs="Tahoma"/>
                <w:b/>
                <w:color w:val="000000"/>
                <w:sz w:val="22"/>
                <w:szCs w:val="22"/>
              </w:rPr>
            </w:pPr>
            <w:r w:rsidRPr="00D950DD">
              <w:rPr>
                <w:rFonts w:ascii="Tahoma" w:hAnsi="Tahoma" w:cs="Tahoma"/>
                <w:b/>
                <w:color w:val="000000"/>
                <w:sz w:val="22"/>
                <w:szCs w:val="22"/>
              </w:rPr>
              <w:t xml:space="preserve">DOI – Notice that Dreemskerry Road will be closed at Summerhill/Dreemskerry Lodge from 25.09.17 to 05.11.17 from 9.00 am until 5.00 pm each day.  </w:t>
            </w:r>
          </w:p>
          <w:p w:rsidR="00D950DD" w:rsidRPr="00D950DD" w:rsidRDefault="00D950DD" w:rsidP="004148F5">
            <w:pPr>
              <w:jc w:val="both"/>
              <w:rPr>
                <w:rFonts w:ascii="Tahoma" w:hAnsi="Tahoma" w:cs="Tahoma"/>
                <w:i/>
                <w:color w:val="000000"/>
                <w:sz w:val="22"/>
                <w:szCs w:val="22"/>
              </w:rPr>
            </w:pPr>
            <w:r>
              <w:rPr>
                <w:rFonts w:ascii="Tahoma" w:hAnsi="Tahoma" w:cs="Tahoma"/>
                <w:i/>
                <w:color w:val="000000"/>
                <w:sz w:val="22"/>
                <w:szCs w:val="22"/>
              </w:rPr>
              <w:t xml:space="preserve">This was noted. </w:t>
            </w:r>
            <w:r w:rsidRPr="00D950DD">
              <w:rPr>
                <w:rFonts w:ascii="Tahoma" w:hAnsi="Tahoma" w:cs="Tahoma"/>
                <w:b/>
                <w:i/>
                <w:color w:val="000000"/>
                <w:sz w:val="22"/>
                <w:szCs w:val="22"/>
              </w:rPr>
              <w:t xml:space="preserve">JQ </w:t>
            </w:r>
            <w:r>
              <w:rPr>
                <w:rFonts w:ascii="Tahoma" w:hAnsi="Tahoma" w:cs="Tahoma"/>
                <w:i/>
                <w:color w:val="000000"/>
                <w:sz w:val="22"/>
                <w:szCs w:val="22"/>
              </w:rPr>
              <w:t xml:space="preserve">was concerned regarding access for the refuse contractor. </w:t>
            </w:r>
            <w:r w:rsidRPr="00D950DD">
              <w:rPr>
                <w:rFonts w:ascii="Tahoma" w:hAnsi="Tahoma" w:cs="Tahoma"/>
                <w:b/>
                <w:i/>
                <w:color w:val="000000"/>
                <w:sz w:val="22"/>
                <w:szCs w:val="22"/>
              </w:rPr>
              <w:t>PB</w:t>
            </w:r>
            <w:r>
              <w:rPr>
                <w:rFonts w:ascii="Tahoma" w:hAnsi="Tahoma" w:cs="Tahoma"/>
                <w:i/>
                <w:color w:val="000000"/>
                <w:sz w:val="22"/>
                <w:szCs w:val="22"/>
              </w:rPr>
              <w:t xml:space="preserve"> reported that </w:t>
            </w:r>
            <w:r w:rsidRPr="00D950DD">
              <w:rPr>
                <w:rFonts w:ascii="Tahoma" w:hAnsi="Tahoma" w:cs="Tahoma"/>
                <w:b/>
                <w:i/>
                <w:color w:val="000000"/>
                <w:sz w:val="22"/>
                <w:szCs w:val="22"/>
              </w:rPr>
              <w:t>MR</w:t>
            </w:r>
            <w:r>
              <w:rPr>
                <w:rFonts w:ascii="Tahoma" w:hAnsi="Tahoma" w:cs="Tahoma"/>
                <w:i/>
                <w:color w:val="000000"/>
                <w:sz w:val="22"/>
                <w:szCs w:val="22"/>
              </w:rPr>
              <w:t xml:space="preserve"> had spoken to the contractor and there should be no issues as they operate in this area well before the daily closures take effect.</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numPr>
                <w:ilvl w:val="0"/>
                <w:numId w:val="3"/>
              </w:numPr>
              <w:jc w:val="both"/>
              <w:rPr>
                <w:rFonts w:ascii="Tahoma" w:hAnsi="Tahoma" w:cs="Tahoma"/>
                <w:b/>
                <w:sz w:val="22"/>
                <w:szCs w:val="22"/>
              </w:rPr>
            </w:pPr>
          </w:p>
        </w:tc>
        <w:tc>
          <w:tcPr>
            <w:tcW w:w="9622" w:type="dxa"/>
          </w:tcPr>
          <w:p w:rsidR="004148F5" w:rsidRDefault="004148F5" w:rsidP="004148F5">
            <w:pPr>
              <w:jc w:val="both"/>
              <w:rPr>
                <w:rFonts w:ascii="Tahoma" w:hAnsi="Tahoma" w:cs="Tahoma"/>
                <w:color w:val="000000"/>
                <w:sz w:val="22"/>
                <w:szCs w:val="22"/>
              </w:rPr>
            </w:pPr>
            <w:r w:rsidRPr="00D950DD">
              <w:rPr>
                <w:rFonts w:ascii="Tahoma" w:hAnsi="Tahoma" w:cs="Tahoma"/>
                <w:b/>
                <w:color w:val="000000"/>
                <w:sz w:val="22"/>
                <w:szCs w:val="22"/>
              </w:rPr>
              <w:t>Isle of Man Transport</w:t>
            </w:r>
            <w:r>
              <w:rPr>
                <w:rFonts w:ascii="Tahoma" w:hAnsi="Tahoma" w:cs="Tahoma"/>
                <w:color w:val="000000"/>
                <w:sz w:val="22"/>
                <w:szCs w:val="22"/>
              </w:rPr>
              <w:t xml:space="preserve"> – Request for input to their five year review of local bus service provision. </w:t>
            </w:r>
          </w:p>
          <w:p w:rsidR="00D950DD" w:rsidRPr="00B01BDD" w:rsidRDefault="00D950DD" w:rsidP="004148F5">
            <w:pPr>
              <w:jc w:val="both"/>
              <w:rPr>
                <w:rFonts w:ascii="Tahoma" w:hAnsi="Tahoma" w:cs="Tahoma"/>
                <w:i/>
                <w:color w:val="000000"/>
                <w:sz w:val="22"/>
                <w:szCs w:val="22"/>
              </w:rPr>
            </w:pPr>
            <w:r w:rsidRPr="00B01BDD">
              <w:rPr>
                <w:rFonts w:ascii="Tahoma" w:hAnsi="Tahoma" w:cs="Tahoma"/>
                <w:i/>
                <w:color w:val="000000"/>
                <w:sz w:val="22"/>
                <w:szCs w:val="22"/>
              </w:rPr>
              <w:t xml:space="preserve">It was agreed that the Commissioners should share this consultation through their social media so that Garff residents were aware that they could submit their views. </w:t>
            </w:r>
            <w:r w:rsidRPr="00B01BDD">
              <w:rPr>
                <w:rFonts w:ascii="Tahoma" w:hAnsi="Tahoma" w:cs="Tahoma"/>
                <w:b/>
                <w:i/>
                <w:color w:val="000000"/>
                <w:sz w:val="22"/>
                <w:szCs w:val="22"/>
              </w:rPr>
              <w:t>JPL</w:t>
            </w:r>
            <w:r w:rsidRPr="00B01BDD">
              <w:rPr>
                <w:rFonts w:ascii="Tahoma" w:hAnsi="Tahoma" w:cs="Tahoma"/>
                <w:i/>
                <w:color w:val="000000"/>
                <w:sz w:val="22"/>
                <w:szCs w:val="22"/>
              </w:rPr>
              <w:t xml:space="preserve"> advised that there were issues with the number 13 service </w:t>
            </w:r>
            <w:r w:rsidR="00B01BDD" w:rsidRPr="00B01BDD">
              <w:rPr>
                <w:rFonts w:ascii="Tahoma" w:hAnsi="Tahoma" w:cs="Tahoma"/>
                <w:i/>
                <w:color w:val="000000"/>
                <w:sz w:val="22"/>
                <w:szCs w:val="22"/>
              </w:rPr>
              <w:t>for Cooil Roi residents. It was felt that a better service could be provided between Lower and Upper Laxey.</w:t>
            </w:r>
            <w:r w:rsidR="00B01BDD">
              <w:rPr>
                <w:rFonts w:ascii="Tahoma" w:hAnsi="Tahoma" w:cs="Tahoma"/>
                <w:i/>
                <w:color w:val="000000"/>
                <w:sz w:val="22"/>
                <w:szCs w:val="22"/>
              </w:rPr>
              <w:t xml:space="preserve"> The matter will be placed on the agenda for the meeting on the 4</w:t>
            </w:r>
            <w:r w:rsidR="00B01BDD" w:rsidRPr="00B01BDD">
              <w:rPr>
                <w:rFonts w:ascii="Tahoma" w:hAnsi="Tahoma" w:cs="Tahoma"/>
                <w:i/>
                <w:color w:val="000000"/>
                <w:sz w:val="22"/>
                <w:szCs w:val="22"/>
                <w:vertAlign w:val="superscript"/>
              </w:rPr>
              <w:t>th</w:t>
            </w:r>
            <w:r w:rsidR="00B01BDD">
              <w:rPr>
                <w:rFonts w:ascii="Tahoma" w:hAnsi="Tahoma" w:cs="Tahoma"/>
                <w:i/>
                <w:color w:val="000000"/>
                <w:sz w:val="22"/>
                <w:szCs w:val="22"/>
              </w:rPr>
              <w:t xml:space="preserve"> of October to enable further discussion before the Commissioners submit to the review. </w:t>
            </w:r>
            <w:r w:rsidR="00B01BDD" w:rsidRPr="00B01BDD">
              <w:rPr>
                <w:rFonts w:ascii="Tahoma" w:hAnsi="Tahoma" w:cs="Tahoma"/>
                <w:i/>
                <w:color w:val="000000"/>
                <w:sz w:val="22"/>
                <w:szCs w:val="22"/>
              </w:rPr>
              <w:t xml:space="preserve"> </w:t>
            </w:r>
            <w:bookmarkStart w:id="1" w:name="_GoBack"/>
            <w:bookmarkEnd w:id="1"/>
          </w:p>
        </w:tc>
        <w:tc>
          <w:tcPr>
            <w:tcW w:w="630" w:type="dxa"/>
          </w:tcPr>
          <w:p w:rsidR="003762C9" w:rsidRDefault="003762C9" w:rsidP="004148F5">
            <w:pPr>
              <w:jc w:val="both"/>
              <w:rPr>
                <w:rFonts w:ascii="Tahoma" w:hAnsi="Tahoma" w:cs="Tahoma"/>
                <w:bCs/>
                <w:sz w:val="12"/>
                <w:szCs w:val="12"/>
              </w:rPr>
            </w:pPr>
          </w:p>
          <w:p w:rsidR="003762C9" w:rsidRDefault="003762C9" w:rsidP="004148F5">
            <w:pPr>
              <w:jc w:val="both"/>
              <w:rPr>
                <w:rFonts w:ascii="Tahoma" w:hAnsi="Tahoma" w:cs="Tahoma"/>
                <w:bCs/>
                <w:sz w:val="12"/>
                <w:szCs w:val="12"/>
              </w:rPr>
            </w:pPr>
          </w:p>
          <w:p w:rsidR="003762C9" w:rsidRDefault="003762C9" w:rsidP="004148F5">
            <w:pPr>
              <w:jc w:val="both"/>
              <w:rPr>
                <w:rFonts w:ascii="Tahoma" w:hAnsi="Tahoma" w:cs="Tahoma"/>
                <w:bCs/>
                <w:sz w:val="12"/>
                <w:szCs w:val="12"/>
              </w:rPr>
            </w:pPr>
          </w:p>
          <w:p w:rsidR="003762C9" w:rsidRDefault="003762C9" w:rsidP="004148F5">
            <w:pPr>
              <w:jc w:val="both"/>
              <w:rPr>
                <w:rFonts w:ascii="Tahoma" w:hAnsi="Tahoma" w:cs="Tahoma"/>
                <w:bCs/>
                <w:sz w:val="12"/>
                <w:szCs w:val="12"/>
              </w:rPr>
            </w:pPr>
          </w:p>
          <w:p w:rsidR="003762C9" w:rsidRDefault="003762C9" w:rsidP="004148F5">
            <w:pPr>
              <w:jc w:val="both"/>
              <w:rPr>
                <w:rFonts w:ascii="Tahoma" w:hAnsi="Tahoma" w:cs="Tahoma"/>
                <w:bCs/>
                <w:sz w:val="12"/>
                <w:szCs w:val="12"/>
              </w:rPr>
            </w:pPr>
          </w:p>
          <w:p w:rsidR="003762C9" w:rsidRDefault="003762C9" w:rsidP="004148F5">
            <w:pPr>
              <w:jc w:val="both"/>
              <w:rPr>
                <w:rFonts w:ascii="Tahoma" w:hAnsi="Tahoma" w:cs="Tahoma"/>
                <w:bCs/>
                <w:sz w:val="12"/>
                <w:szCs w:val="12"/>
              </w:rPr>
            </w:pPr>
          </w:p>
          <w:p w:rsidR="003762C9" w:rsidRDefault="003762C9" w:rsidP="004148F5">
            <w:pPr>
              <w:jc w:val="both"/>
              <w:rPr>
                <w:rFonts w:ascii="Tahoma" w:hAnsi="Tahoma" w:cs="Tahoma"/>
                <w:bCs/>
                <w:sz w:val="12"/>
                <w:szCs w:val="12"/>
              </w:rPr>
            </w:pPr>
          </w:p>
          <w:p w:rsidR="003762C9" w:rsidRDefault="003762C9" w:rsidP="004148F5">
            <w:pPr>
              <w:jc w:val="both"/>
              <w:rPr>
                <w:rFonts w:ascii="Tahoma" w:hAnsi="Tahoma" w:cs="Tahoma"/>
                <w:bCs/>
                <w:sz w:val="12"/>
                <w:szCs w:val="12"/>
              </w:rPr>
            </w:pPr>
          </w:p>
          <w:p w:rsidR="004148F5" w:rsidRPr="003762C9" w:rsidRDefault="003762C9" w:rsidP="004148F5">
            <w:pPr>
              <w:jc w:val="both"/>
              <w:rPr>
                <w:rFonts w:ascii="Tahoma" w:hAnsi="Tahoma" w:cs="Tahoma"/>
                <w:bCs/>
                <w:sz w:val="12"/>
                <w:szCs w:val="12"/>
              </w:rPr>
            </w:pPr>
            <w:r w:rsidRPr="003762C9">
              <w:rPr>
                <w:rFonts w:ascii="Tahoma" w:hAnsi="Tahoma" w:cs="Tahoma"/>
                <w:bCs/>
                <w:sz w:val="12"/>
                <w:szCs w:val="12"/>
              </w:rPr>
              <w:t>Agenda 4</w:t>
            </w:r>
            <w:r w:rsidRPr="003762C9">
              <w:rPr>
                <w:rFonts w:ascii="Tahoma" w:hAnsi="Tahoma" w:cs="Tahoma"/>
                <w:bCs/>
                <w:sz w:val="12"/>
                <w:szCs w:val="12"/>
                <w:vertAlign w:val="superscript"/>
              </w:rPr>
              <w:t>th</w:t>
            </w:r>
            <w:r w:rsidRPr="003762C9">
              <w:rPr>
                <w:rFonts w:ascii="Tahoma" w:hAnsi="Tahoma" w:cs="Tahoma"/>
                <w:bCs/>
                <w:sz w:val="12"/>
                <w:szCs w:val="12"/>
              </w:rPr>
              <w:t xml:space="preserve"> Oct</w:t>
            </w:r>
          </w:p>
        </w:tc>
      </w:tr>
      <w:tr w:rsidR="004148F5" w:rsidRPr="003B4129" w:rsidTr="00456342">
        <w:tc>
          <w:tcPr>
            <w:tcW w:w="993" w:type="dxa"/>
          </w:tcPr>
          <w:p w:rsidR="004148F5" w:rsidRPr="00937E55" w:rsidRDefault="004148F5" w:rsidP="004148F5">
            <w:pPr>
              <w:jc w:val="both"/>
              <w:rPr>
                <w:rFonts w:ascii="Tahoma" w:hAnsi="Tahoma" w:cs="Tahoma"/>
                <w:b/>
                <w:sz w:val="22"/>
                <w:szCs w:val="22"/>
              </w:rPr>
            </w:pPr>
            <w:r>
              <w:rPr>
                <w:rFonts w:ascii="Tahoma" w:hAnsi="Tahoma" w:cs="Tahoma"/>
                <w:b/>
                <w:sz w:val="22"/>
                <w:szCs w:val="22"/>
              </w:rPr>
              <w:t>c)</w:t>
            </w:r>
          </w:p>
        </w:tc>
        <w:tc>
          <w:tcPr>
            <w:tcW w:w="9622" w:type="dxa"/>
          </w:tcPr>
          <w:p w:rsidR="004148F5" w:rsidRDefault="004148F5" w:rsidP="004148F5">
            <w:pPr>
              <w:jc w:val="both"/>
              <w:rPr>
                <w:rFonts w:ascii="Tahoma" w:hAnsi="Tahoma" w:cs="Tahoma"/>
                <w:color w:val="000000"/>
                <w:sz w:val="22"/>
                <w:szCs w:val="22"/>
              </w:rPr>
            </w:pPr>
            <w:r w:rsidRPr="00D950DD">
              <w:rPr>
                <w:rFonts w:ascii="Tahoma" w:hAnsi="Tahoma" w:cs="Tahoma"/>
                <w:b/>
                <w:color w:val="000000"/>
                <w:sz w:val="22"/>
                <w:szCs w:val="22"/>
              </w:rPr>
              <w:t>Residents</w:t>
            </w:r>
            <w:r w:rsidRPr="00097E05">
              <w:rPr>
                <w:rFonts w:ascii="Tahoma" w:hAnsi="Tahoma" w:cs="Tahoma"/>
                <w:color w:val="000000"/>
                <w:sz w:val="22"/>
                <w:szCs w:val="22"/>
              </w:rPr>
              <w:t xml:space="preserve"> </w:t>
            </w:r>
            <w:r>
              <w:rPr>
                <w:rFonts w:ascii="Tahoma" w:hAnsi="Tahoma" w:cs="Tahoma"/>
                <w:color w:val="000000"/>
                <w:sz w:val="22"/>
                <w:szCs w:val="22"/>
              </w:rPr>
              <w:t>–</w:t>
            </w:r>
            <w:r w:rsidRPr="00097E05">
              <w:rPr>
                <w:rFonts w:ascii="Tahoma" w:hAnsi="Tahoma" w:cs="Tahoma"/>
                <w:color w:val="000000"/>
                <w:sz w:val="22"/>
                <w:szCs w:val="22"/>
              </w:rPr>
              <w:t xml:space="preserve"> </w:t>
            </w:r>
            <w:r>
              <w:rPr>
                <w:rFonts w:ascii="Tahoma" w:hAnsi="Tahoma" w:cs="Tahoma"/>
                <w:color w:val="000000"/>
                <w:sz w:val="22"/>
                <w:szCs w:val="22"/>
              </w:rPr>
              <w:t>Copy of correspondence to the DOI regarding warning signage and other highway matters at Fairy Cottage.</w:t>
            </w:r>
          </w:p>
          <w:p w:rsidR="00C75778" w:rsidRPr="00C75778" w:rsidRDefault="00C75778" w:rsidP="004148F5">
            <w:pPr>
              <w:jc w:val="both"/>
              <w:rPr>
                <w:rFonts w:ascii="Tahoma" w:hAnsi="Tahoma" w:cs="Tahoma"/>
                <w:i/>
                <w:color w:val="000000"/>
                <w:sz w:val="22"/>
                <w:szCs w:val="22"/>
              </w:rPr>
            </w:pPr>
            <w:r w:rsidRPr="00C75778">
              <w:rPr>
                <w:rFonts w:ascii="Tahoma" w:hAnsi="Tahoma" w:cs="Tahoma"/>
                <w:i/>
                <w:color w:val="000000"/>
                <w:sz w:val="22"/>
                <w:szCs w:val="22"/>
              </w:rPr>
              <w:t xml:space="preserve">This correspondence to DOI was read and noted. </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jc w:val="both"/>
              <w:rPr>
                <w:rFonts w:ascii="Tahoma" w:hAnsi="Tahoma" w:cs="Tahoma"/>
                <w:b/>
                <w:sz w:val="22"/>
                <w:szCs w:val="22"/>
              </w:rPr>
            </w:pPr>
          </w:p>
        </w:tc>
        <w:tc>
          <w:tcPr>
            <w:tcW w:w="9622" w:type="dxa"/>
          </w:tcPr>
          <w:p w:rsidR="004148F5" w:rsidRDefault="004148F5" w:rsidP="004148F5">
            <w:pPr>
              <w:jc w:val="both"/>
              <w:rPr>
                <w:rFonts w:ascii="Tahoma" w:hAnsi="Tahoma" w:cs="Tahoma"/>
                <w:b/>
                <w:color w:val="000000"/>
                <w:sz w:val="22"/>
                <w:szCs w:val="22"/>
              </w:rPr>
            </w:pP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jc w:val="both"/>
              <w:rPr>
                <w:rFonts w:ascii="Tahoma" w:hAnsi="Tahoma" w:cs="Tahoma"/>
                <w:b/>
                <w:sz w:val="22"/>
                <w:szCs w:val="22"/>
              </w:rPr>
            </w:pPr>
            <w:r>
              <w:rPr>
                <w:rFonts w:ascii="Tahoma" w:hAnsi="Tahoma" w:cs="Tahoma"/>
                <w:b/>
                <w:sz w:val="22"/>
                <w:szCs w:val="22"/>
              </w:rPr>
              <w:t>83/17</w:t>
            </w:r>
          </w:p>
        </w:tc>
        <w:tc>
          <w:tcPr>
            <w:tcW w:w="9622" w:type="dxa"/>
          </w:tcPr>
          <w:p w:rsidR="004148F5" w:rsidRPr="00937E55" w:rsidRDefault="004148F5" w:rsidP="004148F5">
            <w:pPr>
              <w:jc w:val="both"/>
              <w:rPr>
                <w:rFonts w:ascii="Tahoma" w:hAnsi="Tahoma" w:cs="Tahoma"/>
                <w:b/>
                <w:sz w:val="22"/>
                <w:szCs w:val="22"/>
              </w:rPr>
            </w:pPr>
            <w:r>
              <w:rPr>
                <w:rFonts w:ascii="Tahoma" w:hAnsi="Tahoma" w:cs="Tahoma"/>
                <w:b/>
                <w:sz w:val="22"/>
                <w:szCs w:val="22"/>
              </w:rPr>
              <w:t>Committee Matters</w:t>
            </w:r>
            <w:r w:rsidR="00240487">
              <w:rPr>
                <w:rFonts w:ascii="Tahoma" w:hAnsi="Tahoma" w:cs="Tahoma"/>
                <w:b/>
                <w:sz w:val="22"/>
                <w:szCs w:val="22"/>
              </w:rPr>
              <w:t xml:space="preserve"> -</w:t>
            </w:r>
            <w:r w:rsidR="00240487" w:rsidRPr="00240487">
              <w:rPr>
                <w:rFonts w:ascii="Tahoma" w:hAnsi="Tahoma" w:cs="Tahoma"/>
                <w:i/>
                <w:sz w:val="22"/>
                <w:szCs w:val="22"/>
              </w:rPr>
              <w:t xml:space="preserve"> ntr</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DB781F" w:rsidP="004148F5">
            <w:pPr>
              <w:jc w:val="both"/>
              <w:rPr>
                <w:rFonts w:ascii="Tahoma" w:hAnsi="Tahoma" w:cs="Tahoma"/>
                <w:b/>
                <w:sz w:val="22"/>
                <w:szCs w:val="22"/>
              </w:rPr>
            </w:pPr>
            <w:r>
              <w:rPr>
                <w:rFonts w:ascii="Tahoma" w:hAnsi="Tahoma" w:cs="Tahoma"/>
                <w:b/>
                <w:sz w:val="22"/>
                <w:szCs w:val="22"/>
              </w:rPr>
              <w:t>a)</w:t>
            </w:r>
          </w:p>
        </w:tc>
        <w:tc>
          <w:tcPr>
            <w:tcW w:w="9622" w:type="dxa"/>
          </w:tcPr>
          <w:p w:rsidR="004148F5" w:rsidRPr="00937E55" w:rsidRDefault="00456342" w:rsidP="004148F5">
            <w:pPr>
              <w:rPr>
                <w:rFonts w:ascii="Tahoma" w:hAnsi="Tahoma" w:cs="Tahoma"/>
                <w:b/>
                <w:sz w:val="22"/>
                <w:szCs w:val="22"/>
              </w:rPr>
            </w:pPr>
            <w:r>
              <w:rPr>
                <w:rFonts w:ascii="Tahoma" w:hAnsi="Tahoma" w:cs="Tahoma"/>
                <w:b/>
                <w:sz w:val="22"/>
                <w:szCs w:val="22"/>
              </w:rPr>
              <w:t xml:space="preserve">Cooil Roi – </w:t>
            </w:r>
            <w:r w:rsidRPr="00456342">
              <w:rPr>
                <w:rFonts w:ascii="Tahoma" w:hAnsi="Tahoma" w:cs="Tahoma"/>
                <w:i/>
                <w:sz w:val="22"/>
                <w:szCs w:val="22"/>
              </w:rPr>
              <w:t>it was agreed that under J</w:t>
            </w:r>
            <w:r w:rsidRPr="000D52B5">
              <w:rPr>
                <w:rFonts w:ascii="Tahoma" w:hAnsi="Tahoma" w:cs="Tahoma"/>
                <w:b/>
                <w:i/>
                <w:sz w:val="22"/>
                <w:szCs w:val="22"/>
              </w:rPr>
              <w:t>PL</w:t>
            </w:r>
            <w:r w:rsidRPr="00456342">
              <w:rPr>
                <w:rFonts w:ascii="Tahoma" w:hAnsi="Tahoma" w:cs="Tahoma"/>
                <w:i/>
                <w:sz w:val="22"/>
                <w:szCs w:val="22"/>
              </w:rPr>
              <w:t>’ s guidance the Cooil Roi sub-committee should discuss the level of rent increase that it felt was appropriate this year and feedback to government</w:t>
            </w:r>
            <w:r>
              <w:rPr>
                <w:rFonts w:ascii="Tahoma" w:hAnsi="Tahoma" w:cs="Tahoma"/>
                <w:i/>
                <w:sz w:val="22"/>
                <w:szCs w:val="22"/>
              </w:rPr>
              <w:t xml:space="preserve"> who wet the level of increase after island wide consultation. The discussion will take place at the next sub-committee meeting on the 29</w:t>
            </w:r>
            <w:r w:rsidRPr="00456342">
              <w:rPr>
                <w:rFonts w:ascii="Tahoma" w:hAnsi="Tahoma" w:cs="Tahoma"/>
                <w:i/>
                <w:sz w:val="22"/>
                <w:szCs w:val="22"/>
                <w:vertAlign w:val="superscript"/>
              </w:rPr>
              <w:t>th</w:t>
            </w:r>
            <w:r>
              <w:rPr>
                <w:rFonts w:ascii="Tahoma" w:hAnsi="Tahoma" w:cs="Tahoma"/>
                <w:i/>
                <w:sz w:val="22"/>
                <w:szCs w:val="22"/>
              </w:rPr>
              <w:t xml:space="preserve"> of September 2017.</w:t>
            </w:r>
          </w:p>
        </w:tc>
        <w:tc>
          <w:tcPr>
            <w:tcW w:w="630" w:type="dxa"/>
          </w:tcPr>
          <w:p w:rsidR="004148F5" w:rsidRPr="00937E55" w:rsidRDefault="004148F5" w:rsidP="004148F5">
            <w:pPr>
              <w:jc w:val="both"/>
              <w:rPr>
                <w:rFonts w:ascii="Tahoma" w:hAnsi="Tahoma" w:cs="Tahoma"/>
                <w:b/>
                <w:bCs/>
                <w:sz w:val="24"/>
                <w:szCs w:val="24"/>
              </w:rPr>
            </w:pPr>
          </w:p>
        </w:tc>
      </w:tr>
      <w:tr w:rsidR="00DB781F" w:rsidRPr="003B4129" w:rsidTr="00456342">
        <w:tc>
          <w:tcPr>
            <w:tcW w:w="993" w:type="dxa"/>
          </w:tcPr>
          <w:p w:rsidR="00DB781F" w:rsidRDefault="00DB781F" w:rsidP="004148F5">
            <w:pPr>
              <w:jc w:val="both"/>
              <w:rPr>
                <w:rFonts w:ascii="Tahoma" w:hAnsi="Tahoma" w:cs="Tahoma"/>
                <w:b/>
                <w:sz w:val="22"/>
                <w:szCs w:val="22"/>
              </w:rPr>
            </w:pPr>
          </w:p>
        </w:tc>
        <w:tc>
          <w:tcPr>
            <w:tcW w:w="9622" w:type="dxa"/>
          </w:tcPr>
          <w:p w:rsidR="00DB781F" w:rsidRDefault="00DB781F" w:rsidP="004148F5">
            <w:pPr>
              <w:rPr>
                <w:rFonts w:ascii="Tahoma" w:hAnsi="Tahoma" w:cs="Tahoma"/>
                <w:b/>
                <w:sz w:val="22"/>
                <w:szCs w:val="22"/>
              </w:rPr>
            </w:pPr>
          </w:p>
        </w:tc>
        <w:tc>
          <w:tcPr>
            <w:tcW w:w="630" w:type="dxa"/>
          </w:tcPr>
          <w:p w:rsidR="00DB781F" w:rsidRPr="00937E55" w:rsidRDefault="00DB781F"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jc w:val="both"/>
              <w:rPr>
                <w:rFonts w:ascii="Tahoma" w:hAnsi="Tahoma" w:cs="Tahoma"/>
                <w:b/>
                <w:sz w:val="22"/>
                <w:szCs w:val="22"/>
              </w:rPr>
            </w:pPr>
            <w:r>
              <w:rPr>
                <w:rFonts w:ascii="Tahoma" w:hAnsi="Tahoma" w:cs="Tahoma"/>
                <w:b/>
                <w:sz w:val="22"/>
                <w:szCs w:val="22"/>
              </w:rPr>
              <w:t>84</w:t>
            </w:r>
            <w:r w:rsidRPr="00937E55">
              <w:rPr>
                <w:rFonts w:ascii="Tahoma" w:hAnsi="Tahoma" w:cs="Tahoma"/>
                <w:b/>
                <w:sz w:val="22"/>
                <w:szCs w:val="22"/>
              </w:rPr>
              <w:t>/17</w:t>
            </w:r>
          </w:p>
        </w:tc>
        <w:tc>
          <w:tcPr>
            <w:tcW w:w="9622" w:type="dxa"/>
          </w:tcPr>
          <w:p w:rsidR="004148F5" w:rsidRPr="00937E55" w:rsidRDefault="004148F5" w:rsidP="004148F5">
            <w:pPr>
              <w:rPr>
                <w:rFonts w:ascii="Tahoma" w:hAnsi="Tahoma" w:cs="Tahoma"/>
                <w:b/>
                <w:sz w:val="22"/>
                <w:szCs w:val="22"/>
              </w:rPr>
            </w:pPr>
            <w:r>
              <w:rPr>
                <w:rFonts w:ascii="Tahoma" w:hAnsi="Tahoma" w:cs="Tahoma"/>
                <w:b/>
                <w:sz w:val="22"/>
                <w:szCs w:val="22"/>
              </w:rPr>
              <w:t>Officer</w:t>
            </w:r>
            <w:r w:rsidRPr="00937E55">
              <w:rPr>
                <w:rFonts w:ascii="Tahoma" w:hAnsi="Tahoma" w:cs="Tahoma"/>
                <w:b/>
                <w:sz w:val="22"/>
                <w:szCs w:val="22"/>
              </w:rPr>
              <w:t xml:space="preserve"> Report</w:t>
            </w:r>
            <w:r>
              <w:rPr>
                <w:rFonts w:ascii="Tahoma" w:hAnsi="Tahoma" w:cs="Tahoma"/>
                <w:b/>
                <w:sz w:val="22"/>
                <w:szCs w:val="22"/>
              </w:rPr>
              <w:t>s</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pStyle w:val="ListParagraph"/>
              <w:numPr>
                <w:ilvl w:val="0"/>
                <w:numId w:val="16"/>
              </w:numPr>
              <w:jc w:val="both"/>
              <w:rPr>
                <w:rFonts w:ascii="Tahoma" w:hAnsi="Tahoma" w:cs="Tahoma"/>
                <w:b/>
                <w:sz w:val="22"/>
                <w:szCs w:val="22"/>
              </w:rPr>
            </w:pPr>
          </w:p>
        </w:tc>
        <w:tc>
          <w:tcPr>
            <w:tcW w:w="9622" w:type="dxa"/>
          </w:tcPr>
          <w:p w:rsidR="004148F5" w:rsidRPr="0057723B" w:rsidRDefault="004148F5" w:rsidP="004148F5">
            <w:pPr>
              <w:rPr>
                <w:rFonts w:ascii="Tahoma" w:hAnsi="Tahoma" w:cs="Tahoma"/>
                <w:sz w:val="22"/>
                <w:szCs w:val="22"/>
              </w:rPr>
            </w:pPr>
            <w:r w:rsidRPr="00456342">
              <w:rPr>
                <w:rFonts w:ascii="Tahoma" w:hAnsi="Tahoma" w:cs="Tahoma"/>
                <w:b/>
                <w:sz w:val="22"/>
                <w:szCs w:val="22"/>
              </w:rPr>
              <w:t xml:space="preserve">Health and Safety </w:t>
            </w:r>
            <w:r w:rsidR="00240487">
              <w:rPr>
                <w:rFonts w:ascii="Tahoma" w:hAnsi="Tahoma" w:cs="Tahoma"/>
                <w:sz w:val="22"/>
                <w:szCs w:val="22"/>
              </w:rPr>
              <w:t xml:space="preserve">– </w:t>
            </w:r>
            <w:r w:rsidR="00240487" w:rsidRPr="00240487">
              <w:rPr>
                <w:rFonts w:ascii="Tahoma" w:hAnsi="Tahoma" w:cs="Tahoma"/>
                <w:i/>
                <w:sz w:val="22"/>
                <w:szCs w:val="22"/>
              </w:rPr>
              <w:t>there had been no incident or near-misses to report since the last meeting.</w:t>
            </w:r>
            <w:r w:rsidR="00240487">
              <w:rPr>
                <w:rFonts w:ascii="Tahoma" w:hAnsi="Tahoma" w:cs="Tahoma"/>
                <w:sz w:val="22"/>
                <w:szCs w:val="22"/>
              </w:rPr>
              <w:t xml:space="preserve"> </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pStyle w:val="ListParagraph"/>
              <w:numPr>
                <w:ilvl w:val="0"/>
                <w:numId w:val="16"/>
              </w:numPr>
              <w:jc w:val="both"/>
              <w:rPr>
                <w:rFonts w:ascii="Tahoma" w:hAnsi="Tahoma" w:cs="Tahoma"/>
                <w:b/>
                <w:sz w:val="22"/>
                <w:szCs w:val="22"/>
              </w:rPr>
            </w:pPr>
          </w:p>
        </w:tc>
        <w:tc>
          <w:tcPr>
            <w:tcW w:w="9622" w:type="dxa"/>
          </w:tcPr>
          <w:p w:rsidR="004148F5" w:rsidRPr="00456342" w:rsidRDefault="004148F5" w:rsidP="004148F5">
            <w:pPr>
              <w:rPr>
                <w:rFonts w:ascii="Tahoma" w:hAnsi="Tahoma" w:cs="Tahoma"/>
                <w:b/>
                <w:sz w:val="22"/>
                <w:szCs w:val="22"/>
              </w:rPr>
            </w:pPr>
            <w:r w:rsidRPr="00456342">
              <w:rPr>
                <w:rFonts w:ascii="Tahoma" w:hAnsi="Tahoma" w:cs="Tahoma"/>
                <w:b/>
                <w:sz w:val="22"/>
                <w:szCs w:val="22"/>
              </w:rPr>
              <w:t xml:space="preserve">Works and Amenities </w:t>
            </w:r>
          </w:p>
          <w:p w:rsidR="00456342" w:rsidRDefault="004148F5" w:rsidP="004148F5">
            <w:pPr>
              <w:pStyle w:val="ListParagraph"/>
              <w:numPr>
                <w:ilvl w:val="0"/>
                <w:numId w:val="28"/>
              </w:numPr>
              <w:rPr>
                <w:rFonts w:ascii="Tahoma" w:hAnsi="Tahoma" w:cs="Tahoma"/>
                <w:sz w:val="22"/>
                <w:szCs w:val="22"/>
              </w:rPr>
            </w:pPr>
            <w:r w:rsidRPr="00571FFD">
              <w:rPr>
                <w:rFonts w:ascii="Tahoma" w:hAnsi="Tahoma" w:cs="Tahoma"/>
                <w:sz w:val="22"/>
                <w:szCs w:val="22"/>
              </w:rPr>
              <w:t>Report on actions to repair the ‘wet-pour’ surface at Laxey Promenade Play Area.</w:t>
            </w:r>
            <w:r w:rsidR="00240487">
              <w:rPr>
                <w:rFonts w:ascii="Tahoma" w:hAnsi="Tahoma" w:cs="Tahoma"/>
                <w:sz w:val="22"/>
                <w:szCs w:val="22"/>
              </w:rPr>
              <w:t xml:space="preserve"> </w:t>
            </w:r>
          </w:p>
          <w:p w:rsidR="004148F5" w:rsidRPr="00DB781F" w:rsidRDefault="00240487" w:rsidP="00DB781F">
            <w:pPr>
              <w:pStyle w:val="ListParagraph"/>
              <w:numPr>
                <w:ilvl w:val="0"/>
                <w:numId w:val="28"/>
              </w:numPr>
              <w:rPr>
                <w:rFonts w:ascii="Tahoma" w:hAnsi="Tahoma" w:cs="Tahoma"/>
                <w:sz w:val="22"/>
                <w:szCs w:val="22"/>
              </w:rPr>
            </w:pPr>
            <w:r w:rsidRPr="00456342">
              <w:rPr>
                <w:rFonts w:ascii="Tahoma" w:hAnsi="Tahoma" w:cs="Tahoma"/>
                <w:i/>
                <w:sz w:val="22"/>
                <w:szCs w:val="22"/>
              </w:rPr>
              <w:t xml:space="preserve">It was noted that a repair was required. Quotes had been obtained, the lower being £900.00. It was agreed that this should be accepted and the contractor asked to undertake the works as soon as possible. </w:t>
            </w:r>
            <w:r w:rsidR="00456342" w:rsidRPr="00456342">
              <w:rPr>
                <w:rFonts w:ascii="Tahoma" w:hAnsi="Tahoma" w:cs="Tahoma"/>
                <w:i/>
                <w:sz w:val="22"/>
                <w:szCs w:val="22"/>
              </w:rPr>
              <w:t>Until this occurs the roundabout will be cordoned off and explanatory signage erected on the play area perimeter.</w:t>
            </w:r>
          </w:p>
        </w:tc>
        <w:tc>
          <w:tcPr>
            <w:tcW w:w="630" w:type="dxa"/>
          </w:tcPr>
          <w:p w:rsidR="004148F5" w:rsidRDefault="004148F5" w:rsidP="004148F5">
            <w:pPr>
              <w:jc w:val="both"/>
              <w:rPr>
                <w:rFonts w:ascii="Tahoma" w:hAnsi="Tahoma" w:cs="Tahoma"/>
                <w:b/>
                <w:bCs/>
                <w:sz w:val="24"/>
                <w:szCs w:val="24"/>
              </w:rPr>
            </w:pPr>
          </w:p>
          <w:p w:rsidR="000D52B5" w:rsidRDefault="000D52B5" w:rsidP="004148F5">
            <w:pPr>
              <w:jc w:val="both"/>
              <w:rPr>
                <w:rFonts w:ascii="Tahoma" w:hAnsi="Tahoma" w:cs="Tahoma"/>
                <w:b/>
                <w:bCs/>
                <w:sz w:val="24"/>
                <w:szCs w:val="24"/>
              </w:rPr>
            </w:pPr>
          </w:p>
          <w:p w:rsidR="000D52B5" w:rsidRDefault="000D52B5" w:rsidP="004148F5">
            <w:pPr>
              <w:jc w:val="both"/>
              <w:rPr>
                <w:rFonts w:ascii="Tahoma" w:hAnsi="Tahoma" w:cs="Tahoma"/>
                <w:b/>
                <w:bCs/>
                <w:sz w:val="24"/>
                <w:szCs w:val="24"/>
              </w:rPr>
            </w:pPr>
          </w:p>
          <w:p w:rsidR="000D52B5" w:rsidRPr="00937E55" w:rsidRDefault="000D52B5" w:rsidP="004148F5">
            <w:pPr>
              <w:jc w:val="both"/>
              <w:rPr>
                <w:rFonts w:ascii="Tahoma" w:hAnsi="Tahoma" w:cs="Tahoma"/>
                <w:b/>
                <w:bCs/>
                <w:sz w:val="24"/>
                <w:szCs w:val="24"/>
              </w:rPr>
            </w:pPr>
            <w:r w:rsidRPr="00456342">
              <w:rPr>
                <w:rFonts w:ascii="Tahoma" w:hAnsi="Tahoma" w:cs="Tahoma"/>
                <w:bCs/>
                <w:sz w:val="14"/>
                <w:szCs w:val="14"/>
              </w:rPr>
              <w:t>Clerks</w:t>
            </w:r>
            <w:r>
              <w:rPr>
                <w:rFonts w:ascii="Tahoma" w:hAnsi="Tahoma" w:cs="Tahoma"/>
                <w:bCs/>
                <w:sz w:val="14"/>
                <w:szCs w:val="14"/>
              </w:rPr>
              <w:t>’</w:t>
            </w:r>
            <w:r w:rsidRPr="00456342">
              <w:rPr>
                <w:rFonts w:ascii="Tahoma" w:hAnsi="Tahoma" w:cs="Tahoma"/>
                <w:bCs/>
                <w:sz w:val="14"/>
                <w:szCs w:val="14"/>
              </w:rPr>
              <w:t xml:space="preserve"> office</w:t>
            </w:r>
          </w:p>
        </w:tc>
      </w:tr>
      <w:tr w:rsidR="004148F5" w:rsidRPr="003B4129" w:rsidTr="00456342">
        <w:tc>
          <w:tcPr>
            <w:tcW w:w="993" w:type="dxa"/>
          </w:tcPr>
          <w:p w:rsidR="004148F5" w:rsidRPr="00845C63" w:rsidRDefault="004148F5" w:rsidP="004148F5">
            <w:pPr>
              <w:pStyle w:val="ListParagraph"/>
              <w:numPr>
                <w:ilvl w:val="0"/>
                <w:numId w:val="16"/>
              </w:numPr>
              <w:jc w:val="both"/>
              <w:rPr>
                <w:rFonts w:ascii="Tahoma" w:hAnsi="Tahoma" w:cs="Tahoma"/>
                <w:b/>
                <w:sz w:val="22"/>
                <w:szCs w:val="22"/>
              </w:rPr>
            </w:pPr>
          </w:p>
        </w:tc>
        <w:tc>
          <w:tcPr>
            <w:tcW w:w="9622" w:type="dxa"/>
          </w:tcPr>
          <w:p w:rsidR="004148F5" w:rsidRPr="00845C63" w:rsidRDefault="004148F5" w:rsidP="004148F5">
            <w:pPr>
              <w:rPr>
                <w:rFonts w:ascii="Tahoma" w:hAnsi="Tahoma" w:cs="Tahoma"/>
                <w:sz w:val="22"/>
                <w:szCs w:val="22"/>
              </w:rPr>
            </w:pPr>
            <w:r w:rsidRPr="00456342">
              <w:rPr>
                <w:rFonts w:ascii="Tahoma" w:hAnsi="Tahoma" w:cs="Tahoma"/>
                <w:b/>
                <w:sz w:val="22"/>
                <w:szCs w:val="22"/>
              </w:rPr>
              <w:t>Finance</w:t>
            </w:r>
            <w:r w:rsidRPr="00845C63">
              <w:rPr>
                <w:rFonts w:ascii="Tahoma" w:hAnsi="Tahoma" w:cs="Tahoma"/>
                <w:sz w:val="22"/>
                <w:szCs w:val="22"/>
              </w:rPr>
              <w:t xml:space="preserve"> </w:t>
            </w:r>
            <w:r>
              <w:rPr>
                <w:rFonts w:ascii="Tahoma" w:hAnsi="Tahoma" w:cs="Tahoma"/>
                <w:sz w:val="22"/>
                <w:szCs w:val="22"/>
              </w:rPr>
              <w:t xml:space="preserve">– </w:t>
            </w:r>
            <w:r w:rsidRPr="00456342">
              <w:rPr>
                <w:rFonts w:ascii="Tahoma" w:hAnsi="Tahoma" w:cs="Tahoma"/>
                <w:i/>
                <w:sz w:val="22"/>
                <w:szCs w:val="22"/>
              </w:rPr>
              <w:t>Monthly Statement Circulated.</w:t>
            </w:r>
            <w:r w:rsidR="00456342" w:rsidRPr="00456342">
              <w:rPr>
                <w:rFonts w:ascii="Tahoma" w:hAnsi="Tahoma" w:cs="Tahoma"/>
                <w:i/>
                <w:sz w:val="22"/>
                <w:szCs w:val="22"/>
              </w:rPr>
              <w:t xml:space="preserve"> This was noted.</w:t>
            </w:r>
            <w:r w:rsidR="00456342">
              <w:rPr>
                <w:rFonts w:ascii="Tahoma" w:hAnsi="Tahoma" w:cs="Tahoma"/>
                <w:sz w:val="22"/>
                <w:szCs w:val="22"/>
              </w:rPr>
              <w:t xml:space="preserve"> </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DB781F" w:rsidRDefault="004148F5" w:rsidP="00DB781F">
            <w:pPr>
              <w:jc w:val="both"/>
              <w:rPr>
                <w:rFonts w:ascii="Tahoma" w:hAnsi="Tahoma" w:cs="Tahoma"/>
                <w:b/>
                <w:sz w:val="22"/>
                <w:szCs w:val="22"/>
              </w:rPr>
            </w:pPr>
          </w:p>
        </w:tc>
        <w:tc>
          <w:tcPr>
            <w:tcW w:w="9622" w:type="dxa"/>
          </w:tcPr>
          <w:p w:rsidR="004148F5" w:rsidRPr="00845C63" w:rsidRDefault="004148F5" w:rsidP="004148F5">
            <w:pPr>
              <w:rPr>
                <w:rFonts w:ascii="Tahoma" w:hAnsi="Tahoma" w:cs="Tahoma"/>
                <w:sz w:val="22"/>
                <w:szCs w:val="22"/>
              </w:rPr>
            </w:pP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rPr>
          <w:trHeight w:val="289"/>
        </w:trPr>
        <w:tc>
          <w:tcPr>
            <w:tcW w:w="993" w:type="dxa"/>
          </w:tcPr>
          <w:p w:rsidR="004148F5" w:rsidRPr="00937E55" w:rsidRDefault="004148F5" w:rsidP="004148F5">
            <w:pPr>
              <w:jc w:val="both"/>
              <w:rPr>
                <w:rFonts w:ascii="Tahoma" w:hAnsi="Tahoma" w:cs="Tahoma"/>
                <w:b/>
                <w:sz w:val="22"/>
                <w:szCs w:val="22"/>
              </w:rPr>
            </w:pPr>
            <w:r>
              <w:rPr>
                <w:rFonts w:ascii="Tahoma" w:hAnsi="Tahoma" w:cs="Tahoma"/>
                <w:b/>
                <w:sz w:val="22"/>
                <w:szCs w:val="22"/>
              </w:rPr>
              <w:t>85</w:t>
            </w:r>
            <w:r w:rsidRPr="00937E55">
              <w:rPr>
                <w:rFonts w:ascii="Tahoma" w:hAnsi="Tahoma" w:cs="Tahoma"/>
                <w:b/>
                <w:sz w:val="22"/>
                <w:szCs w:val="22"/>
              </w:rPr>
              <w:t>/17</w:t>
            </w:r>
          </w:p>
        </w:tc>
        <w:tc>
          <w:tcPr>
            <w:tcW w:w="9622" w:type="dxa"/>
          </w:tcPr>
          <w:p w:rsidR="004148F5" w:rsidRPr="00937E55" w:rsidRDefault="004148F5" w:rsidP="004148F5">
            <w:pPr>
              <w:rPr>
                <w:rFonts w:ascii="Tahoma" w:hAnsi="Tahoma" w:cs="Tahoma"/>
                <w:b/>
                <w:sz w:val="22"/>
                <w:szCs w:val="22"/>
              </w:rPr>
            </w:pPr>
            <w:r w:rsidRPr="00937E55">
              <w:rPr>
                <w:rFonts w:ascii="Tahoma" w:hAnsi="Tahoma" w:cs="Tahoma"/>
                <w:b/>
                <w:sz w:val="22"/>
                <w:szCs w:val="22"/>
              </w:rPr>
              <w:t xml:space="preserve">Staffing Matters </w:t>
            </w:r>
            <w:r>
              <w:rPr>
                <w:rFonts w:ascii="Tahoma" w:hAnsi="Tahoma" w:cs="Tahoma"/>
                <w:b/>
                <w:sz w:val="22"/>
                <w:szCs w:val="22"/>
              </w:rPr>
              <w:t xml:space="preserve">– </w:t>
            </w:r>
            <w:r w:rsidR="00CB25C2">
              <w:rPr>
                <w:rFonts w:ascii="Tahoma" w:hAnsi="Tahoma" w:cs="Tahoma"/>
                <w:sz w:val="22"/>
                <w:szCs w:val="22"/>
              </w:rPr>
              <w:t>ntr</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rPr>
          <w:trHeight w:val="289"/>
        </w:trPr>
        <w:tc>
          <w:tcPr>
            <w:tcW w:w="993" w:type="dxa"/>
          </w:tcPr>
          <w:p w:rsidR="004148F5" w:rsidRDefault="004148F5" w:rsidP="004148F5">
            <w:pPr>
              <w:jc w:val="both"/>
              <w:rPr>
                <w:rFonts w:ascii="Tahoma" w:hAnsi="Tahoma" w:cs="Tahoma"/>
                <w:b/>
                <w:sz w:val="22"/>
                <w:szCs w:val="22"/>
              </w:rPr>
            </w:pPr>
          </w:p>
        </w:tc>
        <w:tc>
          <w:tcPr>
            <w:tcW w:w="9622" w:type="dxa"/>
          </w:tcPr>
          <w:p w:rsidR="004148F5" w:rsidRPr="00937E55" w:rsidRDefault="004148F5" w:rsidP="004148F5">
            <w:pPr>
              <w:rPr>
                <w:rFonts w:ascii="Tahoma" w:hAnsi="Tahoma" w:cs="Tahoma"/>
                <w:b/>
                <w:sz w:val="22"/>
                <w:szCs w:val="22"/>
              </w:rPr>
            </w:pP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jc w:val="both"/>
              <w:rPr>
                <w:rFonts w:ascii="Tahoma" w:hAnsi="Tahoma" w:cs="Tahoma"/>
                <w:b/>
                <w:sz w:val="22"/>
                <w:szCs w:val="22"/>
              </w:rPr>
            </w:pPr>
            <w:r>
              <w:rPr>
                <w:rFonts w:ascii="Tahoma" w:hAnsi="Tahoma" w:cs="Tahoma"/>
                <w:b/>
                <w:sz w:val="22"/>
                <w:szCs w:val="22"/>
              </w:rPr>
              <w:t>86</w:t>
            </w:r>
            <w:r w:rsidRPr="00937E55">
              <w:rPr>
                <w:rFonts w:ascii="Tahoma" w:hAnsi="Tahoma" w:cs="Tahoma"/>
                <w:b/>
                <w:sz w:val="22"/>
                <w:szCs w:val="22"/>
              </w:rPr>
              <w:t>/17</w:t>
            </w:r>
          </w:p>
        </w:tc>
        <w:tc>
          <w:tcPr>
            <w:tcW w:w="9622" w:type="dxa"/>
          </w:tcPr>
          <w:p w:rsidR="004148F5" w:rsidRPr="00937E55" w:rsidRDefault="004148F5" w:rsidP="00456342">
            <w:pPr>
              <w:rPr>
                <w:rFonts w:ascii="Tahoma" w:hAnsi="Tahoma" w:cs="Tahoma"/>
                <w:b/>
                <w:sz w:val="22"/>
                <w:szCs w:val="22"/>
              </w:rPr>
            </w:pPr>
            <w:r w:rsidRPr="00937E55">
              <w:rPr>
                <w:rFonts w:ascii="Tahoma" w:hAnsi="Tahoma" w:cs="Tahoma"/>
                <w:b/>
                <w:sz w:val="22"/>
                <w:szCs w:val="22"/>
              </w:rPr>
              <w:t>Chairman’s Report</w:t>
            </w:r>
            <w:r w:rsidR="00240487">
              <w:rPr>
                <w:rFonts w:ascii="Tahoma" w:hAnsi="Tahoma" w:cs="Tahoma"/>
                <w:b/>
                <w:sz w:val="22"/>
                <w:szCs w:val="22"/>
              </w:rPr>
              <w:t xml:space="preserve"> </w:t>
            </w:r>
            <w:r w:rsidR="00456342">
              <w:rPr>
                <w:rFonts w:ascii="Tahoma" w:hAnsi="Tahoma" w:cs="Tahoma"/>
                <w:b/>
                <w:sz w:val="22"/>
                <w:szCs w:val="22"/>
              </w:rPr>
              <w:t>–</w:t>
            </w:r>
            <w:r w:rsidR="00240487">
              <w:rPr>
                <w:rFonts w:ascii="Tahoma" w:hAnsi="Tahoma" w:cs="Tahoma"/>
                <w:b/>
                <w:sz w:val="22"/>
                <w:szCs w:val="22"/>
              </w:rPr>
              <w:t xml:space="preserve"> </w:t>
            </w:r>
            <w:r w:rsidR="00456342">
              <w:rPr>
                <w:rFonts w:ascii="Tahoma" w:hAnsi="Tahoma" w:cs="Tahoma"/>
                <w:sz w:val="22"/>
                <w:szCs w:val="22"/>
              </w:rPr>
              <w:t>The chairman advised that he had attended Onchan Civic Service</w:t>
            </w:r>
            <w:r w:rsidR="00DB781F">
              <w:rPr>
                <w:rFonts w:ascii="Tahoma" w:hAnsi="Tahoma" w:cs="Tahoma"/>
                <w:sz w:val="22"/>
                <w:szCs w:val="22"/>
              </w:rPr>
              <w:t xml:space="preserve"> on Sunday </w:t>
            </w:r>
            <w:r w:rsidR="00304B19">
              <w:rPr>
                <w:rFonts w:ascii="Tahoma" w:hAnsi="Tahoma" w:cs="Tahoma"/>
                <w:sz w:val="22"/>
                <w:szCs w:val="22"/>
              </w:rPr>
              <w:t>17</w:t>
            </w:r>
            <w:r w:rsidR="00304B19" w:rsidRPr="00304B19">
              <w:rPr>
                <w:rFonts w:ascii="Tahoma" w:hAnsi="Tahoma" w:cs="Tahoma"/>
                <w:sz w:val="22"/>
                <w:szCs w:val="22"/>
                <w:vertAlign w:val="superscript"/>
              </w:rPr>
              <w:t>th</w:t>
            </w:r>
            <w:r w:rsidR="00304B19">
              <w:rPr>
                <w:rFonts w:ascii="Tahoma" w:hAnsi="Tahoma" w:cs="Tahoma"/>
                <w:sz w:val="22"/>
                <w:szCs w:val="22"/>
              </w:rPr>
              <w:t xml:space="preserve"> September at St Anthony’s church.</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jc w:val="both"/>
              <w:rPr>
                <w:rFonts w:ascii="Tahoma" w:hAnsi="Tahoma" w:cs="Tahoma"/>
                <w:b/>
                <w:sz w:val="22"/>
                <w:szCs w:val="22"/>
              </w:rPr>
            </w:pPr>
          </w:p>
        </w:tc>
        <w:tc>
          <w:tcPr>
            <w:tcW w:w="9622" w:type="dxa"/>
          </w:tcPr>
          <w:p w:rsidR="004148F5" w:rsidRPr="00937E55" w:rsidRDefault="004148F5" w:rsidP="004148F5">
            <w:pPr>
              <w:rPr>
                <w:rFonts w:ascii="Tahoma" w:hAnsi="Tahoma" w:cs="Tahoma"/>
                <w:b/>
                <w:sz w:val="22"/>
                <w:szCs w:val="22"/>
              </w:rPr>
            </w:pP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jc w:val="both"/>
              <w:rPr>
                <w:rFonts w:ascii="Tahoma" w:hAnsi="Tahoma" w:cs="Tahoma"/>
                <w:b/>
                <w:sz w:val="22"/>
                <w:szCs w:val="22"/>
              </w:rPr>
            </w:pPr>
            <w:r>
              <w:rPr>
                <w:rFonts w:ascii="Tahoma" w:hAnsi="Tahoma" w:cs="Tahoma"/>
                <w:b/>
                <w:sz w:val="22"/>
                <w:szCs w:val="22"/>
              </w:rPr>
              <w:t>87</w:t>
            </w:r>
            <w:r w:rsidRPr="00937E55">
              <w:rPr>
                <w:rFonts w:ascii="Tahoma" w:hAnsi="Tahoma" w:cs="Tahoma"/>
                <w:b/>
                <w:sz w:val="22"/>
                <w:szCs w:val="22"/>
              </w:rPr>
              <w:t>/17</w:t>
            </w:r>
          </w:p>
        </w:tc>
        <w:tc>
          <w:tcPr>
            <w:tcW w:w="9622" w:type="dxa"/>
          </w:tcPr>
          <w:p w:rsidR="004148F5" w:rsidRPr="00937E55" w:rsidRDefault="004148F5" w:rsidP="004148F5">
            <w:pPr>
              <w:rPr>
                <w:rFonts w:ascii="Tahoma" w:hAnsi="Tahoma" w:cs="Tahoma"/>
                <w:b/>
                <w:sz w:val="22"/>
                <w:szCs w:val="22"/>
              </w:rPr>
            </w:pPr>
            <w:r w:rsidRPr="00937E55">
              <w:rPr>
                <w:rFonts w:ascii="Tahoma" w:hAnsi="Tahoma" w:cs="Tahoma"/>
                <w:b/>
                <w:sz w:val="22"/>
                <w:szCs w:val="22"/>
              </w:rPr>
              <w:t>Any Other Business</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Default="00240487" w:rsidP="004148F5">
            <w:pPr>
              <w:pStyle w:val="ListParagraph"/>
              <w:ind w:left="360"/>
              <w:jc w:val="both"/>
              <w:rPr>
                <w:rFonts w:ascii="Tahoma" w:hAnsi="Tahoma" w:cs="Tahoma"/>
                <w:b/>
                <w:sz w:val="22"/>
                <w:szCs w:val="22"/>
              </w:rPr>
            </w:pPr>
            <w:r>
              <w:rPr>
                <w:rFonts w:ascii="Tahoma" w:hAnsi="Tahoma" w:cs="Tahoma"/>
                <w:b/>
                <w:sz w:val="22"/>
                <w:szCs w:val="22"/>
              </w:rPr>
              <w:t>a)</w:t>
            </w:r>
          </w:p>
        </w:tc>
        <w:tc>
          <w:tcPr>
            <w:tcW w:w="9622" w:type="dxa"/>
          </w:tcPr>
          <w:p w:rsidR="004148F5" w:rsidRDefault="004148F5" w:rsidP="004148F5">
            <w:pPr>
              <w:rPr>
                <w:rFonts w:ascii="Tahoma" w:hAnsi="Tahoma" w:cs="Tahoma"/>
                <w:sz w:val="22"/>
                <w:szCs w:val="22"/>
              </w:rPr>
            </w:pPr>
            <w:r>
              <w:rPr>
                <w:rFonts w:ascii="Tahoma" w:hAnsi="Tahoma" w:cs="Tahoma"/>
                <w:sz w:val="22"/>
                <w:szCs w:val="22"/>
              </w:rPr>
              <w:t xml:space="preserve">Clerks to report on the Consultation regarding </w:t>
            </w:r>
            <w:r w:rsidRPr="00240487">
              <w:rPr>
                <w:rFonts w:ascii="Tahoma" w:hAnsi="Tahoma" w:cs="Tahoma"/>
                <w:b/>
                <w:sz w:val="22"/>
                <w:szCs w:val="22"/>
              </w:rPr>
              <w:t>Government Retirement Policy.</w:t>
            </w:r>
            <w:r>
              <w:rPr>
                <w:rFonts w:ascii="Tahoma" w:hAnsi="Tahoma" w:cs="Tahoma"/>
                <w:sz w:val="22"/>
                <w:szCs w:val="22"/>
              </w:rPr>
              <w:t xml:space="preserve"> </w:t>
            </w:r>
            <w:r w:rsidRPr="00571FFD">
              <w:rPr>
                <w:rFonts w:ascii="Tahoma" w:hAnsi="Tahoma" w:cs="Tahoma"/>
                <w:sz w:val="22"/>
                <w:szCs w:val="22"/>
              </w:rPr>
              <w:t xml:space="preserve"> </w:t>
            </w:r>
          </w:p>
          <w:p w:rsidR="00240487" w:rsidRPr="00240487" w:rsidRDefault="00CB25C2" w:rsidP="004148F5">
            <w:pPr>
              <w:rPr>
                <w:rFonts w:ascii="Tahoma" w:hAnsi="Tahoma" w:cs="Tahoma"/>
                <w:i/>
                <w:sz w:val="22"/>
                <w:szCs w:val="22"/>
              </w:rPr>
            </w:pPr>
            <w:r w:rsidRPr="00304B19">
              <w:rPr>
                <w:rFonts w:ascii="Tahoma" w:hAnsi="Tahoma" w:cs="Tahoma"/>
                <w:b/>
                <w:i/>
                <w:sz w:val="22"/>
                <w:szCs w:val="22"/>
              </w:rPr>
              <w:t>ND</w:t>
            </w:r>
            <w:r>
              <w:rPr>
                <w:rFonts w:ascii="Tahoma" w:hAnsi="Tahoma" w:cs="Tahoma"/>
                <w:i/>
                <w:sz w:val="22"/>
                <w:szCs w:val="22"/>
              </w:rPr>
              <w:t xml:space="preserve"> briefed members on the Consultation and a discussion took place.  I</w:t>
            </w:r>
            <w:r w:rsidR="00240487">
              <w:rPr>
                <w:rFonts w:ascii="Tahoma" w:hAnsi="Tahoma" w:cs="Tahoma"/>
                <w:i/>
                <w:sz w:val="22"/>
                <w:szCs w:val="22"/>
              </w:rPr>
              <w:t xml:space="preserve">t </w:t>
            </w:r>
            <w:r>
              <w:rPr>
                <w:rFonts w:ascii="Tahoma" w:hAnsi="Tahoma" w:cs="Tahoma"/>
                <w:i/>
                <w:sz w:val="22"/>
                <w:szCs w:val="22"/>
              </w:rPr>
              <w:t>was agreed to monitor the matter.</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Default="00240487" w:rsidP="004148F5">
            <w:pPr>
              <w:pStyle w:val="ListParagraph"/>
              <w:ind w:left="360"/>
              <w:jc w:val="both"/>
              <w:rPr>
                <w:rFonts w:ascii="Tahoma" w:hAnsi="Tahoma" w:cs="Tahoma"/>
                <w:b/>
                <w:sz w:val="22"/>
                <w:szCs w:val="22"/>
              </w:rPr>
            </w:pPr>
            <w:r>
              <w:rPr>
                <w:rFonts w:ascii="Tahoma" w:hAnsi="Tahoma" w:cs="Tahoma"/>
                <w:b/>
                <w:sz w:val="22"/>
                <w:szCs w:val="22"/>
              </w:rPr>
              <w:t>b)</w:t>
            </w:r>
          </w:p>
        </w:tc>
        <w:tc>
          <w:tcPr>
            <w:tcW w:w="9622" w:type="dxa"/>
            <w:tcBorders>
              <w:top w:val="single" w:sz="4" w:space="0" w:color="auto"/>
              <w:left w:val="single" w:sz="4" w:space="0" w:color="auto"/>
              <w:bottom w:val="single" w:sz="4" w:space="0" w:color="auto"/>
              <w:right w:val="single" w:sz="4" w:space="0" w:color="auto"/>
            </w:tcBorders>
          </w:tcPr>
          <w:p w:rsidR="004148F5" w:rsidRPr="00456342" w:rsidRDefault="004148F5" w:rsidP="004148F5">
            <w:pPr>
              <w:rPr>
                <w:rFonts w:ascii="Tahoma" w:hAnsi="Tahoma" w:cs="Tahoma"/>
                <w:b/>
                <w:sz w:val="22"/>
                <w:szCs w:val="22"/>
              </w:rPr>
            </w:pPr>
            <w:r w:rsidRPr="00456342">
              <w:rPr>
                <w:rFonts w:ascii="Tahoma" w:hAnsi="Tahoma" w:cs="Tahoma"/>
                <w:b/>
                <w:sz w:val="22"/>
                <w:szCs w:val="22"/>
              </w:rPr>
              <w:t>Proposal from a resident regarding the installation of the Lonan Parish Commissioners ‘Members’ Board’ in the Garff Boardroom.</w:t>
            </w:r>
          </w:p>
          <w:p w:rsidR="00240487" w:rsidRPr="00240487" w:rsidRDefault="00240487" w:rsidP="004148F5">
            <w:pPr>
              <w:rPr>
                <w:rFonts w:ascii="Tahoma" w:hAnsi="Tahoma" w:cs="Tahoma"/>
                <w:i/>
                <w:sz w:val="22"/>
                <w:szCs w:val="22"/>
              </w:rPr>
            </w:pPr>
            <w:r w:rsidRPr="00240487">
              <w:rPr>
                <w:rFonts w:ascii="Tahoma" w:hAnsi="Tahoma" w:cs="Tahoma"/>
                <w:i/>
                <w:sz w:val="22"/>
                <w:szCs w:val="22"/>
              </w:rPr>
              <w:t>Instruction was given to the clerks’ office to investigate retrieval of the Board from the Public Records Office store with a view to installation of the board in the Garff Boardroom.</w:t>
            </w:r>
            <w:r w:rsidR="00456342">
              <w:rPr>
                <w:rFonts w:ascii="Tahoma" w:hAnsi="Tahoma" w:cs="Tahoma"/>
                <w:i/>
                <w:sz w:val="22"/>
                <w:szCs w:val="22"/>
              </w:rPr>
              <w:t xml:space="preserve"> Proposed, </w:t>
            </w:r>
            <w:r w:rsidR="00456342" w:rsidRPr="00456342">
              <w:rPr>
                <w:rFonts w:ascii="Tahoma" w:hAnsi="Tahoma" w:cs="Tahoma"/>
                <w:b/>
                <w:i/>
                <w:sz w:val="22"/>
                <w:szCs w:val="22"/>
              </w:rPr>
              <w:t>JPN</w:t>
            </w:r>
            <w:r w:rsidR="00456342">
              <w:rPr>
                <w:rFonts w:ascii="Tahoma" w:hAnsi="Tahoma" w:cs="Tahoma"/>
                <w:i/>
                <w:sz w:val="22"/>
                <w:szCs w:val="22"/>
              </w:rPr>
              <w:t xml:space="preserve">. Seconded, </w:t>
            </w:r>
            <w:r w:rsidR="00456342" w:rsidRPr="00456342">
              <w:rPr>
                <w:rFonts w:ascii="Tahoma" w:hAnsi="Tahoma" w:cs="Tahoma"/>
                <w:b/>
                <w:i/>
                <w:sz w:val="22"/>
                <w:szCs w:val="22"/>
              </w:rPr>
              <w:t>PK</w:t>
            </w:r>
            <w:r w:rsidR="00456342">
              <w:rPr>
                <w:rFonts w:ascii="Tahoma" w:hAnsi="Tahoma" w:cs="Tahoma"/>
                <w:i/>
                <w:sz w:val="22"/>
                <w:szCs w:val="22"/>
              </w:rPr>
              <w:t xml:space="preserve">. </w:t>
            </w:r>
          </w:p>
        </w:tc>
        <w:tc>
          <w:tcPr>
            <w:tcW w:w="630" w:type="dxa"/>
          </w:tcPr>
          <w:p w:rsidR="00456342" w:rsidRDefault="00456342" w:rsidP="004148F5">
            <w:pPr>
              <w:jc w:val="both"/>
              <w:rPr>
                <w:rFonts w:ascii="Tahoma" w:hAnsi="Tahoma" w:cs="Tahoma"/>
                <w:bCs/>
                <w:sz w:val="14"/>
                <w:szCs w:val="14"/>
              </w:rPr>
            </w:pPr>
          </w:p>
          <w:p w:rsidR="00456342" w:rsidRDefault="00456342" w:rsidP="004148F5">
            <w:pPr>
              <w:jc w:val="both"/>
              <w:rPr>
                <w:rFonts w:ascii="Tahoma" w:hAnsi="Tahoma" w:cs="Tahoma"/>
                <w:bCs/>
                <w:sz w:val="14"/>
                <w:szCs w:val="14"/>
              </w:rPr>
            </w:pPr>
          </w:p>
          <w:p w:rsidR="00456342" w:rsidRDefault="00456342" w:rsidP="004148F5">
            <w:pPr>
              <w:jc w:val="both"/>
              <w:rPr>
                <w:rFonts w:ascii="Tahoma" w:hAnsi="Tahoma" w:cs="Tahoma"/>
                <w:bCs/>
                <w:sz w:val="14"/>
                <w:szCs w:val="14"/>
              </w:rPr>
            </w:pPr>
          </w:p>
          <w:p w:rsidR="00456342" w:rsidRDefault="00456342" w:rsidP="004148F5">
            <w:pPr>
              <w:jc w:val="both"/>
              <w:rPr>
                <w:rFonts w:ascii="Tahoma" w:hAnsi="Tahoma" w:cs="Tahoma"/>
                <w:bCs/>
                <w:sz w:val="14"/>
                <w:szCs w:val="14"/>
              </w:rPr>
            </w:pPr>
          </w:p>
          <w:p w:rsidR="004148F5" w:rsidRPr="00456342" w:rsidRDefault="00456342" w:rsidP="004148F5">
            <w:pPr>
              <w:jc w:val="both"/>
              <w:rPr>
                <w:rFonts w:ascii="Tahoma" w:hAnsi="Tahoma" w:cs="Tahoma"/>
                <w:bCs/>
                <w:sz w:val="14"/>
                <w:szCs w:val="14"/>
              </w:rPr>
            </w:pPr>
            <w:r w:rsidRPr="00456342">
              <w:rPr>
                <w:rFonts w:ascii="Tahoma" w:hAnsi="Tahoma" w:cs="Tahoma"/>
                <w:bCs/>
                <w:sz w:val="14"/>
                <w:szCs w:val="14"/>
              </w:rPr>
              <w:t>Clerks</w:t>
            </w:r>
            <w:r>
              <w:rPr>
                <w:rFonts w:ascii="Tahoma" w:hAnsi="Tahoma" w:cs="Tahoma"/>
                <w:bCs/>
                <w:sz w:val="14"/>
                <w:szCs w:val="14"/>
              </w:rPr>
              <w:t>’</w:t>
            </w:r>
            <w:r w:rsidRPr="00456342">
              <w:rPr>
                <w:rFonts w:ascii="Tahoma" w:hAnsi="Tahoma" w:cs="Tahoma"/>
                <w:bCs/>
                <w:sz w:val="14"/>
                <w:szCs w:val="14"/>
              </w:rPr>
              <w:t xml:space="preserve"> office</w:t>
            </w:r>
          </w:p>
        </w:tc>
      </w:tr>
      <w:tr w:rsidR="004148F5" w:rsidRPr="003B4129" w:rsidTr="00456342">
        <w:tc>
          <w:tcPr>
            <w:tcW w:w="993" w:type="dxa"/>
          </w:tcPr>
          <w:p w:rsidR="004148F5" w:rsidRDefault="00240487" w:rsidP="004148F5">
            <w:pPr>
              <w:pStyle w:val="ListParagraph"/>
              <w:ind w:left="360"/>
              <w:jc w:val="both"/>
              <w:rPr>
                <w:rFonts w:ascii="Tahoma" w:hAnsi="Tahoma" w:cs="Tahoma"/>
                <w:b/>
                <w:sz w:val="22"/>
                <w:szCs w:val="22"/>
              </w:rPr>
            </w:pPr>
            <w:r>
              <w:rPr>
                <w:rFonts w:ascii="Tahoma" w:hAnsi="Tahoma" w:cs="Tahoma"/>
                <w:b/>
                <w:sz w:val="22"/>
                <w:szCs w:val="22"/>
              </w:rPr>
              <w:t>c)</w:t>
            </w:r>
          </w:p>
        </w:tc>
        <w:tc>
          <w:tcPr>
            <w:tcW w:w="9622" w:type="dxa"/>
            <w:tcBorders>
              <w:top w:val="single" w:sz="4" w:space="0" w:color="auto"/>
              <w:left w:val="single" w:sz="4" w:space="0" w:color="auto"/>
              <w:bottom w:val="single" w:sz="4" w:space="0" w:color="auto"/>
              <w:right w:val="single" w:sz="4" w:space="0" w:color="auto"/>
            </w:tcBorders>
          </w:tcPr>
          <w:p w:rsidR="004148F5" w:rsidRPr="00456342" w:rsidRDefault="004148F5" w:rsidP="004148F5">
            <w:pPr>
              <w:rPr>
                <w:rFonts w:ascii="Tahoma" w:hAnsi="Tahoma" w:cs="Tahoma"/>
                <w:b/>
                <w:sz w:val="22"/>
                <w:szCs w:val="22"/>
              </w:rPr>
            </w:pPr>
            <w:r w:rsidRPr="00456342">
              <w:rPr>
                <w:rFonts w:ascii="Tahoma" w:hAnsi="Tahoma" w:cs="Tahoma"/>
                <w:b/>
                <w:sz w:val="22"/>
                <w:szCs w:val="22"/>
              </w:rPr>
              <w:t xml:space="preserve">To discuss Email correspondence from a resident regarding the planning application for installation of play equipment in Lonan. </w:t>
            </w:r>
          </w:p>
          <w:p w:rsidR="00240487" w:rsidRPr="00240487" w:rsidRDefault="00240487" w:rsidP="004148F5">
            <w:pPr>
              <w:rPr>
                <w:rFonts w:ascii="Tahoma" w:hAnsi="Tahoma" w:cs="Tahoma"/>
                <w:i/>
                <w:sz w:val="22"/>
                <w:szCs w:val="22"/>
              </w:rPr>
            </w:pPr>
            <w:r w:rsidRPr="00240487">
              <w:rPr>
                <w:rFonts w:ascii="Tahoma" w:hAnsi="Tahoma" w:cs="Tahoma"/>
                <w:i/>
                <w:sz w:val="22"/>
                <w:szCs w:val="22"/>
              </w:rPr>
              <w:lastRenderedPageBreak/>
              <w:t xml:space="preserve">A sequence of correspondence between a resident </w:t>
            </w:r>
            <w:r>
              <w:rPr>
                <w:rFonts w:ascii="Tahoma" w:hAnsi="Tahoma" w:cs="Tahoma"/>
                <w:i/>
                <w:sz w:val="22"/>
                <w:szCs w:val="22"/>
              </w:rPr>
              <w:t xml:space="preserve">opposed to the installation of play equipment in the Church Close play area </w:t>
            </w:r>
            <w:r w:rsidRPr="00240487">
              <w:rPr>
                <w:rFonts w:ascii="Tahoma" w:hAnsi="Tahoma" w:cs="Tahoma"/>
                <w:i/>
                <w:sz w:val="22"/>
                <w:szCs w:val="22"/>
              </w:rPr>
              <w:t xml:space="preserve">and the Clerks’ Office was circulated, read and noted. </w:t>
            </w:r>
            <w:r>
              <w:rPr>
                <w:rFonts w:ascii="Tahoma" w:hAnsi="Tahoma" w:cs="Tahoma"/>
                <w:i/>
                <w:sz w:val="22"/>
                <w:szCs w:val="22"/>
              </w:rPr>
              <w:t xml:space="preserve">It was also noted that currently there was no children’s play equipment at any location in Lonan. </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Default="000D52B5" w:rsidP="004148F5">
            <w:pPr>
              <w:pStyle w:val="ListParagraph"/>
              <w:ind w:left="360"/>
              <w:jc w:val="both"/>
              <w:rPr>
                <w:rFonts w:ascii="Tahoma" w:hAnsi="Tahoma" w:cs="Tahoma"/>
                <w:b/>
                <w:sz w:val="22"/>
                <w:szCs w:val="22"/>
              </w:rPr>
            </w:pPr>
            <w:r>
              <w:rPr>
                <w:rFonts w:ascii="Tahoma" w:hAnsi="Tahoma" w:cs="Tahoma"/>
                <w:b/>
                <w:sz w:val="22"/>
                <w:szCs w:val="22"/>
              </w:rPr>
              <w:t>d)</w:t>
            </w:r>
          </w:p>
        </w:tc>
        <w:tc>
          <w:tcPr>
            <w:tcW w:w="9622" w:type="dxa"/>
          </w:tcPr>
          <w:p w:rsidR="004148F5" w:rsidRPr="000D52B5" w:rsidRDefault="000D52B5" w:rsidP="004148F5">
            <w:pPr>
              <w:rPr>
                <w:rFonts w:ascii="Tahoma" w:hAnsi="Tahoma" w:cs="Tahoma"/>
                <w:i/>
                <w:sz w:val="22"/>
                <w:szCs w:val="22"/>
              </w:rPr>
            </w:pPr>
            <w:r w:rsidRPr="000D52B5">
              <w:rPr>
                <w:rFonts w:ascii="Tahoma" w:hAnsi="Tahoma" w:cs="Tahoma"/>
                <w:i/>
                <w:sz w:val="22"/>
                <w:szCs w:val="22"/>
              </w:rPr>
              <w:t xml:space="preserve">Recent damage at </w:t>
            </w:r>
            <w:r w:rsidRPr="00304B19">
              <w:rPr>
                <w:rFonts w:ascii="Tahoma" w:hAnsi="Tahoma" w:cs="Tahoma"/>
                <w:b/>
                <w:i/>
                <w:sz w:val="22"/>
                <w:szCs w:val="22"/>
              </w:rPr>
              <w:t>Baldrine MER Halt</w:t>
            </w:r>
            <w:r w:rsidRPr="000D52B5">
              <w:rPr>
                <w:rFonts w:ascii="Tahoma" w:hAnsi="Tahoma" w:cs="Tahoma"/>
                <w:i/>
                <w:sz w:val="22"/>
                <w:szCs w:val="22"/>
              </w:rPr>
              <w:t xml:space="preserve"> had been reported by </w:t>
            </w:r>
            <w:r w:rsidRPr="000D52B5">
              <w:rPr>
                <w:rFonts w:ascii="Tahoma" w:hAnsi="Tahoma" w:cs="Tahoma"/>
                <w:b/>
                <w:i/>
                <w:sz w:val="22"/>
                <w:szCs w:val="22"/>
              </w:rPr>
              <w:t>SC</w:t>
            </w:r>
            <w:r w:rsidRPr="000D52B5">
              <w:rPr>
                <w:rFonts w:ascii="Tahoma" w:hAnsi="Tahoma" w:cs="Tahoma"/>
                <w:i/>
                <w:sz w:val="22"/>
                <w:szCs w:val="22"/>
              </w:rPr>
              <w:t xml:space="preserve"> and was noted with disappointment. The police had been informed</w:t>
            </w:r>
            <w:r>
              <w:rPr>
                <w:rFonts w:ascii="Tahoma" w:hAnsi="Tahoma" w:cs="Tahoma"/>
                <w:i/>
                <w:sz w:val="22"/>
                <w:szCs w:val="22"/>
              </w:rPr>
              <w:t xml:space="preserve"> and it was hoped that the perpetrators could be identified and dealt with</w:t>
            </w:r>
            <w:r w:rsidRPr="000D52B5">
              <w:rPr>
                <w:rFonts w:ascii="Tahoma" w:hAnsi="Tahoma" w:cs="Tahoma"/>
                <w:i/>
                <w:sz w:val="22"/>
                <w:szCs w:val="22"/>
              </w:rPr>
              <w:t>.</w:t>
            </w:r>
          </w:p>
        </w:tc>
        <w:tc>
          <w:tcPr>
            <w:tcW w:w="630" w:type="dxa"/>
          </w:tcPr>
          <w:p w:rsidR="004148F5" w:rsidRPr="00937E55" w:rsidRDefault="004148F5" w:rsidP="004148F5">
            <w:pPr>
              <w:jc w:val="both"/>
              <w:rPr>
                <w:rFonts w:ascii="Tahoma" w:hAnsi="Tahoma" w:cs="Tahoma"/>
                <w:b/>
                <w:bCs/>
                <w:sz w:val="24"/>
                <w:szCs w:val="24"/>
              </w:rPr>
            </w:pPr>
          </w:p>
        </w:tc>
      </w:tr>
      <w:tr w:rsidR="00304B19" w:rsidRPr="003B4129" w:rsidTr="00456342">
        <w:tc>
          <w:tcPr>
            <w:tcW w:w="993" w:type="dxa"/>
          </w:tcPr>
          <w:p w:rsidR="00304B19" w:rsidRDefault="00304B19" w:rsidP="004148F5">
            <w:pPr>
              <w:pStyle w:val="ListParagraph"/>
              <w:ind w:left="360"/>
              <w:jc w:val="both"/>
              <w:rPr>
                <w:rFonts w:ascii="Tahoma" w:hAnsi="Tahoma" w:cs="Tahoma"/>
                <w:b/>
                <w:sz w:val="22"/>
                <w:szCs w:val="22"/>
              </w:rPr>
            </w:pPr>
          </w:p>
        </w:tc>
        <w:tc>
          <w:tcPr>
            <w:tcW w:w="9622" w:type="dxa"/>
          </w:tcPr>
          <w:p w:rsidR="00304B19" w:rsidRPr="000D52B5" w:rsidRDefault="00304B19" w:rsidP="004148F5">
            <w:pPr>
              <w:rPr>
                <w:rFonts w:ascii="Tahoma" w:hAnsi="Tahoma" w:cs="Tahoma"/>
                <w:i/>
                <w:sz w:val="22"/>
                <w:szCs w:val="22"/>
              </w:rPr>
            </w:pPr>
          </w:p>
        </w:tc>
        <w:tc>
          <w:tcPr>
            <w:tcW w:w="630" w:type="dxa"/>
          </w:tcPr>
          <w:p w:rsidR="00304B19" w:rsidRPr="00937E55" w:rsidRDefault="00304B19" w:rsidP="004148F5">
            <w:pPr>
              <w:jc w:val="both"/>
              <w:rPr>
                <w:rFonts w:ascii="Tahoma" w:hAnsi="Tahoma" w:cs="Tahoma"/>
                <w:b/>
                <w:bCs/>
                <w:sz w:val="24"/>
                <w:szCs w:val="24"/>
              </w:rPr>
            </w:pPr>
          </w:p>
        </w:tc>
      </w:tr>
      <w:tr w:rsidR="004148F5" w:rsidRPr="003B4129" w:rsidTr="00456342">
        <w:tc>
          <w:tcPr>
            <w:tcW w:w="993" w:type="dxa"/>
          </w:tcPr>
          <w:p w:rsidR="004148F5" w:rsidRPr="00B43719" w:rsidRDefault="004148F5" w:rsidP="004148F5">
            <w:pPr>
              <w:jc w:val="both"/>
              <w:rPr>
                <w:rFonts w:ascii="Tahoma" w:hAnsi="Tahoma" w:cs="Tahoma"/>
                <w:b/>
                <w:sz w:val="22"/>
                <w:szCs w:val="22"/>
              </w:rPr>
            </w:pPr>
            <w:r>
              <w:rPr>
                <w:rFonts w:ascii="Tahoma" w:hAnsi="Tahoma" w:cs="Tahoma"/>
                <w:b/>
                <w:sz w:val="22"/>
                <w:szCs w:val="22"/>
              </w:rPr>
              <w:t>88</w:t>
            </w:r>
            <w:r w:rsidRPr="00B43719">
              <w:rPr>
                <w:rFonts w:ascii="Tahoma" w:hAnsi="Tahoma" w:cs="Tahoma"/>
                <w:b/>
                <w:sz w:val="22"/>
                <w:szCs w:val="22"/>
              </w:rPr>
              <w:t>/17</w:t>
            </w:r>
          </w:p>
        </w:tc>
        <w:tc>
          <w:tcPr>
            <w:tcW w:w="9622" w:type="dxa"/>
          </w:tcPr>
          <w:p w:rsidR="004148F5" w:rsidRPr="00B43719" w:rsidRDefault="004148F5" w:rsidP="004148F5">
            <w:pPr>
              <w:rPr>
                <w:rFonts w:ascii="Tahoma" w:hAnsi="Tahoma" w:cs="Tahoma"/>
                <w:b/>
                <w:sz w:val="22"/>
                <w:szCs w:val="22"/>
              </w:rPr>
            </w:pPr>
            <w:r w:rsidRPr="00B43719">
              <w:rPr>
                <w:rFonts w:ascii="Tahoma" w:hAnsi="Tahoma" w:cs="Tahoma"/>
                <w:b/>
                <w:sz w:val="22"/>
                <w:szCs w:val="22"/>
              </w:rPr>
              <w:t>Private Session</w:t>
            </w:r>
            <w:r w:rsidR="00240487">
              <w:rPr>
                <w:rFonts w:ascii="Tahoma" w:hAnsi="Tahoma" w:cs="Tahoma"/>
                <w:b/>
                <w:sz w:val="22"/>
                <w:szCs w:val="22"/>
              </w:rPr>
              <w:t xml:space="preserve"> - </w:t>
            </w:r>
            <w:r w:rsidR="00240487" w:rsidRPr="00240487">
              <w:rPr>
                <w:rFonts w:ascii="Tahoma" w:hAnsi="Tahoma" w:cs="Tahoma"/>
                <w:sz w:val="22"/>
                <w:szCs w:val="22"/>
              </w:rPr>
              <w:t>ntr</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B43719" w:rsidRDefault="004148F5" w:rsidP="004148F5">
            <w:pPr>
              <w:jc w:val="both"/>
              <w:rPr>
                <w:rFonts w:ascii="Tahoma" w:hAnsi="Tahoma" w:cs="Tahoma"/>
                <w:b/>
                <w:sz w:val="22"/>
                <w:szCs w:val="22"/>
              </w:rPr>
            </w:pPr>
          </w:p>
        </w:tc>
        <w:tc>
          <w:tcPr>
            <w:tcW w:w="9622" w:type="dxa"/>
          </w:tcPr>
          <w:p w:rsidR="004148F5" w:rsidRPr="00B43719" w:rsidRDefault="004148F5" w:rsidP="004148F5">
            <w:pPr>
              <w:rPr>
                <w:rFonts w:ascii="Tahoma" w:hAnsi="Tahoma" w:cs="Tahoma"/>
                <w:b/>
                <w:sz w:val="22"/>
                <w:szCs w:val="22"/>
              </w:rPr>
            </w:pP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B43719" w:rsidRDefault="004148F5" w:rsidP="004148F5">
            <w:pPr>
              <w:jc w:val="both"/>
              <w:rPr>
                <w:rFonts w:ascii="Tahoma" w:hAnsi="Tahoma" w:cs="Tahoma"/>
                <w:b/>
                <w:sz w:val="22"/>
                <w:szCs w:val="22"/>
              </w:rPr>
            </w:pPr>
          </w:p>
        </w:tc>
        <w:tc>
          <w:tcPr>
            <w:tcW w:w="9622" w:type="dxa"/>
          </w:tcPr>
          <w:p w:rsidR="004148F5" w:rsidRPr="00456342" w:rsidRDefault="00456342" w:rsidP="00304B19">
            <w:pPr>
              <w:jc w:val="center"/>
              <w:rPr>
                <w:rFonts w:ascii="Tahoma" w:hAnsi="Tahoma" w:cs="Tahoma"/>
                <w:sz w:val="22"/>
                <w:szCs w:val="22"/>
              </w:rPr>
            </w:pPr>
            <w:r w:rsidRPr="00456342">
              <w:rPr>
                <w:rFonts w:ascii="Tahoma" w:hAnsi="Tahoma" w:cs="Tahoma"/>
                <w:sz w:val="22"/>
                <w:szCs w:val="22"/>
              </w:rPr>
              <w:t>The meeting was closed by the Chair at 8.59 pm.</w:t>
            </w:r>
          </w:p>
        </w:tc>
        <w:tc>
          <w:tcPr>
            <w:tcW w:w="630" w:type="dxa"/>
          </w:tcPr>
          <w:p w:rsidR="004148F5" w:rsidRPr="00937E55" w:rsidRDefault="004148F5" w:rsidP="004148F5">
            <w:pPr>
              <w:jc w:val="both"/>
              <w:rPr>
                <w:rFonts w:ascii="Tahoma" w:hAnsi="Tahoma" w:cs="Tahoma"/>
                <w:b/>
                <w:bCs/>
                <w:sz w:val="24"/>
                <w:szCs w:val="24"/>
              </w:rPr>
            </w:pPr>
          </w:p>
        </w:tc>
      </w:tr>
      <w:tr w:rsidR="004148F5" w:rsidRPr="003B4129" w:rsidTr="00456342">
        <w:tc>
          <w:tcPr>
            <w:tcW w:w="993" w:type="dxa"/>
          </w:tcPr>
          <w:p w:rsidR="004148F5" w:rsidRPr="00937E55" w:rsidRDefault="004148F5" w:rsidP="004148F5">
            <w:pPr>
              <w:tabs>
                <w:tab w:val="num" w:pos="720"/>
              </w:tabs>
              <w:ind w:left="360" w:hanging="360"/>
              <w:jc w:val="both"/>
              <w:rPr>
                <w:rFonts w:ascii="Tahoma" w:hAnsi="Tahoma" w:cs="Tahoma"/>
                <w:sz w:val="22"/>
                <w:szCs w:val="22"/>
              </w:rPr>
            </w:pPr>
          </w:p>
        </w:tc>
        <w:tc>
          <w:tcPr>
            <w:tcW w:w="9622" w:type="dxa"/>
          </w:tcPr>
          <w:p w:rsidR="004148F5" w:rsidRPr="00937E55" w:rsidRDefault="004148F5" w:rsidP="004148F5">
            <w:pPr>
              <w:jc w:val="center"/>
              <w:rPr>
                <w:rFonts w:ascii="Tahoma" w:hAnsi="Tahoma" w:cs="Tahoma"/>
                <w:sz w:val="22"/>
                <w:szCs w:val="22"/>
              </w:rPr>
            </w:pPr>
            <w:r w:rsidRPr="00937E55">
              <w:rPr>
                <w:rFonts w:ascii="Tahoma" w:hAnsi="Tahoma" w:cs="Tahoma"/>
                <w:sz w:val="22"/>
                <w:szCs w:val="22"/>
              </w:rPr>
              <w:t xml:space="preserve">Date of next meeting:- </w:t>
            </w:r>
            <w:r>
              <w:rPr>
                <w:rFonts w:ascii="Tahoma" w:hAnsi="Tahoma" w:cs="Tahoma"/>
                <w:sz w:val="22"/>
                <w:szCs w:val="22"/>
              </w:rPr>
              <w:t>Wednesday 4</w:t>
            </w:r>
            <w:r w:rsidRPr="002D6011">
              <w:rPr>
                <w:rFonts w:ascii="Tahoma" w:hAnsi="Tahoma" w:cs="Tahoma"/>
                <w:sz w:val="22"/>
                <w:szCs w:val="22"/>
                <w:vertAlign w:val="superscript"/>
              </w:rPr>
              <w:t>th</w:t>
            </w:r>
            <w:r>
              <w:rPr>
                <w:rFonts w:ascii="Tahoma" w:hAnsi="Tahoma" w:cs="Tahoma"/>
                <w:sz w:val="22"/>
                <w:szCs w:val="22"/>
              </w:rPr>
              <w:t xml:space="preserve"> October </w:t>
            </w:r>
            <w:r w:rsidRPr="00937E55">
              <w:rPr>
                <w:rFonts w:ascii="Tahoma" w:hAnsi="Tahoma" w:cs="Tahoma"/>
                <w:sz w:val="22"/>
                <w:szCs w:val="22"/>
              </w:rPr>
              <w:t>2017 7.00pm</w:t>
            </w:r>
          </w:p>
        </w:tc>
        <w:tc>
          <w:tcPr>
            <w:tcW w:w="630" w:type="dxa"/>
          </w:tcPr>
          <w:p w:rsidR="004148F5" w:rsidRPr="00937E55" w:rsidRDefault="004148F5" w:rsidP="004148F5">
            <w:pPr>
              <w:jc w:val="both"/>
              <w:rPr>
                <w:rFonts w:ascii="Tahoma" w:hAnsi="Tahoma" w:cs="Tahoma"/>
                <w:b/>
                <w:bCs/>
                <w:sz w:val="24"/>
                <w:szCs w:val="24"/>
              </w:rPr>
            </w:pPr>
          </w:p>
        </w:tc>
      </w:tr>
    </w:tbl>
    <w:p w:rsidR="00F5743C" w:rsidRDefault="00D862AE" w:rsidP="0057723B">
      <w:pPr>
        <w:rPr>
          <w:rFonts w:ascii="Tahoma" w:hAnsi="Tahoma" w:cs="Tahoma"/>
          <w:b/>
        </w:rPr>
      </w:pPr>
      <w:r w:rsidRPr="00D862AE">
        <w:rPr>
          <w:rFonts w:ascii="Tahoma" w:hAnsi="Tahoma" w:cs="Tahoma"/>
          <w:b/>
          <w:noProof/>
        </w:rPr>
        <mc:AlternateContent>
          <mc:Choice Requires="wps">
            <w:drawing>
              <wp:anchor distT="45720" distB="45720" distL="114300" distR="114300" simplePos="0" relativeHeight="251659264" behindDoc="0" locked="0" layoutInCell="1" allowOverlap="1">
                <wp:simplePos x="0" y="0"/>
                <wp:positionH relativeFrom="column">
                  <wp:posOffset>334010</wp:posOffset>
                </wp:positionH>
                <wp:positionV relativeFrom="paragraph">
                  <wp:posOffset>271780</wp:posOffset>
                </wp:positionV>
                <wp:extent cx="7025640" cy="8324215"/>
                <wp:effectExtent l="0" t="0" r="381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8324215"/>
                        </a:xfrm>
                        <a:prstGeom prst="rect">
                          <a:avLst/>
                        </a:prstGeom>
                        <a:solidFill>
                          <a:srgbClr val="FFFFFF"/>
                        </a:solidFill>
                        <a:ln w="9525">
                          <a:noFill/>
                          <a:miter lim="800000"/>
                          <a:headEnd/>
                          <a:tailEnd/>
                        </a:ln>
                      </wps:spPr>
                      <wps:txbx>
                        <w:txbxContent>
                          <w:p w:rsidR="00A86142" w:rsidRPr="00D862AE" w:rsidRDefault="00A86142"/>
                          <w:p w:rsidR="00D862AE" w:rsidRDefault="00D862AE"/>
                          <w:p w:rsidR="00A86142" w:rsidRDefault="00A86142"/>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pt;margin-top:21.4pt;width:553.2pt;height:655.4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" stroked="f">
                <v:textbox style="mso-fit-shape-to-text:t">
                  <w:txbxContent>
                    <w:p w:rsidR="00A86142" w:rsidRPr="00D862AE" w:rsidRDefault="00A86142"/>
                    <w:p w:rsidR="00D862AE" w:rsidRDefault="00D862AE"/>
                    <w:p w:rsidR="00A86142" w:rsidRDefault="00A86142"/>
                  </w:txbxContent>
                </v:textbox>
                <w10:wrap type="square"/>
              </v:shape>
            </w:pict>
          </mc:Fallback>
        </mc:AlternateContent>
      </w:r>
    </w:p>
    <w:sectPr w:rsidR="00F5743C" w:rsidSect="00726BBF">
      <w:footerReference w:type="even" r:id="rId8"/>
      <w:footerReference w:type="default" r:id="rId9"/>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5F" w:rsidRDefault="00723D5F">
      <w:r>
        <w:separator/>
      </w:r>
    </w:p>
  </w:endnote>
  <w:endnote w:type="continuationSeparator" w:id="0">
    <w:p w:rsidR="00723D5F" w:rsidRDefault="0072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6" w:rsidRDefault="00A86046"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046" w:rsidRDefault="00A86046"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6" w:rsidRDefault="00A86046"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D13">
      <w:rPr>
        <w:rStyle w:val="PageNumber"/>
        <w:noProof/>
      </w:rPr>
      <w:t>3</w:t>
    </w:r>
    <w:r>
      <w:rPr>
        <w:rStyle w:val="PageNumber"/>
      </w:rPr>
      <w:fldChar w:fldCharType="end"/>
    </w:r>
  </w:p>
  <w:p w:rsidR="00A86046" w:rsidRPr="00304B19" w:rsidRDefault="00304B19" w:rsidP="004859A5">
    <w:pPr>
      <w:pStyle w:val="Footer"/>
      <w:ind w:right="360"/>
    </w:pPr>
    <w:r>
      <w:t>20</w:t>
    </w:r>
    <w:r w:rsidR="00574EBE" w:rsidRPr="00574EBE">
      <w:rPr>
        <w:vertAlign w:val="superscript"/>
      </w:rPr>
      <w:t>th</w:t>
    </w:r>
    <w:r w:rsidR="00574EBE">
      <w:t xml:space="preserve"> September</w:t>
    </w:r>
    <w:r w:rsidR="00436F81">
      <w:t xml:space="preserve"> </w:t>
    </w:r>
    <w:r w:rsidR="00AA23F1">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5F" w:rsidRDefault="00723D5F">
      <w:r>
        <w:separator/>
      </w:r>
    </w:p>
  </w:footnote>
  <w:footnote w:type="continuationSeparator" w:id="0">
    <w:p w:rsidR="00723D5F" w:rsidRDefault="00723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BF"/>
    <w:multiLevelType w:val="hybridMultilevel"/>
    <w:tmpl w:val="8954D666"/>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9A1AFD"/>
    <w:multiLevelType w:val="hybridMultilevel"/>
    <w:tmpl w:val="2DD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612AE"/>
    <w:multiLevelType w:val="hybridMultilevel"/>
    <w:tmpl w:val="A5DC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A67F8"/>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7" w15:restartNumberingAfterBreak="0">
    <w:nsid w:val="387478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9D1016"/>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EF127B"/>
    <w:multiLevelType w:val="hybridMultilevel"/>
    <w:tmpl w:val="9D38F458"/>
    <w:lvl w:ilvl="0" w:tplc="EEFAA306">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9690C"/>
    <w:multiLevelType w:val="hybridMultilevel"/>
    <w:tmpl w:val="A9407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F31EB"/>
    <w:multiLevelType w:val="hybridMultilevel"/>
    <w:tmpl w:val="51463F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E6A06"/>
    <w:multiLevelType w:val="hybridMultilevel"/>
    <w:tmpl w:val="CCC8908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860311"/>
    <w:multiLevelType w:val="hybridMultilevel"/>
    <w:tmpl w:val="E97A7CB2"/>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67B1F2E"/>
    <w:multiLevelType w:val="hybridMultilevel"/>
    <w:tmpl w:val="A4389D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2039E0"/>
    <w:multiLevelType w:val="hybridMultilevel"/>
    <w:tmpl w:val="F3D49A7A"/>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040294"/>
    <w:multiLevelType w:val="hybridMultilevel"/>
    <w:tmpl w:val="1FB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1275BF8"/>
    <w:multiLevelType w:val="hybridMultilevel"/>
    <w:tmpl w:val="C8281EEE"/>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276EAC"/>
    <w:multiLevelType w:val="hybridMultilevel"/>
    <w:tmpl w:val="E97A7CB2"/>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37A98"/>
    <w:multiLevelType w:val="hybridMultilevel"/>
    <w:tmpl w:val="B6B8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BE5C14"/>
    <w:multiLevelType w:val="hybridMultilevel"/>
    <w:tmpl w:val="874AB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0F7309"/>
    <w:multiLevelType w:val="hybridMultilevel"/>
    <w:tmpl w:val="99EEB7E6"/>
    <w:lvl w:ilvl="0" w:tplc="5B30D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9157BD"/>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191943"/>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8"/>
  </w:num>
  <w:num w:numId="3">
    <w:abstractNumId w:val="19"/>
  </w:num>
  <w:num w:numId="4">
    <w:abstractNumId w:val="0"/>
  </w:num>
  <w:num w:numId="5">
    <w:abstractNumId w:val="4"/>
  </w:num>
  <w:num w:numId="6">
    <w:abstractNumId w:val="26"/>
  </w:num>
  <w:num w:numId="7">
    <w:abstractNumId w:val="17"/>
  </w:num>
  <w:num w:numId="8">
    <w:abstractNumId w:val="3"/>
  </w:num>
  <w:num w:numId="9">
    <w:abstractNumId w:val="15"/>
  </w:num>
  <w:num w:numId="10">
    <w:abstractNumId w:val="20"/>
  </w:num>
  <w:num w:numId="11">
    <w:abstractNumId w:val="6"/>
  </w:num>
  <w:num w:numId="12">
    <w:abstractNumId w:val="22"/>
  </w:num>
  <w:num w:numId="13">
    <w:abstractNumId w:val="5"/>
  </w:num>
  <w:num w:numId="14">
    <w:abstractNumId w:val="28"/>
  </w:num>
  <w:num w:numId="15">
    <w:abstractNumId w:val="24"/>
  </w:num>
  <w:num w:numId="16">
    <w:abstractNumId w:val="21"/>
  </w:num>
  <w:num w:numId="17">
    <w:abstractNumId w:val="13"/>
  </w:num>
  <w:num w:numId="18">
    <w:abstractNumId w:val="27"/>
  </w:num>
  <w:num w:numId="19">
    <w:abstractNumId w:val="11"/>
  </w:num>
  <w:num w:numId="20">
    <w:abstractNumId w:val="14"/>
  </w:num>
  <w:num w:numId="21">
    <w:abstractNumId w:val="9"/>
  </w:num>
  <w:num w:numId="22">
    <w:abstractNumId w:val="23"/>
  </w:num>
  <w:num w:numId="23">
    <w:abstractNumId w:val="25"/>
  </w:num>
  <w:num w:numId="24">
    <w:abstractNumId w:val="1"/>
  </w:num>
  <w:num w:numId="25">
    <w:abstractNumId w:val="16"/>
  </w:num>
  <w:num w:numId="26">
    <w:abstractNumId w:val="10"/>
  </w:num>
  <w:num w:numId="27">
    <w:abstractNumId w:val="7"/>
  </w:num>
  <w:num w:numId="28">
    <w:abstractNumId w:val="18"/>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3471"/>
    <w:rsid w:val="0000441D"/>
    <w:rsid w:val="00004561"/>
    <w:rsid w:val="00004982"/>
    <w:rsid w:val="00006323"/>
    <w:rsid w:val="00006596"/>
    <w:rsid w:val="00006992"/>
    <w:rsid w:val="00006F16"/>
    <w:rsid w:val="000070A9"/>
    <w:rsid w:val="0000750C"/>
    <w:rsid w:val="0000772F"/>
    <w:rsid w:val="000078A2"/>
    <w:rsid w:val="000108F7"/>
    <w:rsid w:val="00010D5B"/>
    <w:rsid w:val="00011560"/>
    <w:rsid w:val="000120B4"/>
    <w:rsid w:val="00012DD9"/>
    <w:rsid w:val="00013B09"/>
    <w:rsid w:val="00013C15"/>
    <w:rsid w:val="00014414"/>
    <w:rsid w:val="00015B52"/>
    <w:rsid w:val="00016876"/>
    <w:rsid w:val="00016D53"/>
    <w:rsid w:val="000174B1"/>
    <w:rsid w:val="00021C44"/>
    <w:rsid w:val="000236EE"/>
    <w:rsid w:val="00023BCC"/>
    <w:rsid w:val="00024022"/>
    <w:rsid w:val="00024264"/>
    <w:rsid w:val="0002520A"/>
    <w:rsid w:val="00025ACD"/>
    <w:rsid w:val="00025D28"/>
    <w:rsid w:val="000274B5"/>
    <w:rsid w:val="00027EE2"/>
    <w:rsid w:val="00030465"/>
    <w:rsid w:val="00030A5B"/>
    <w:rsid w:val="000319DA"/>
    <w:rsid w:val="00031BD4"/>
    <w:rsid w:val="00032183"/>
    <w:rsid w:val="00033136"/>
    <w:rsid w:val="00033410"/>
    <w:rsid w:val="00036486"/>
    <w:rsid w:val="00037C9A"/>
    <w:rsid w:val="00037D90"/>
    <w:rsid w:val="00040347"/>
    <w:rsid w:val="000403EF"/>
    <w:rsid w:val="00040BA3"/>
    <w:rsid w:val="0004273F"/>
    <w:rsid w:val="00042B06"/>
    <w:rsid w:val="00042D6B"/>
    <w:rsid w:val="00044558"/>
    <w:rsid w:val="000470EC"/>
    <w:rsid w:val="000471CF"/>
    <w:rsid w:val="00047855"/>
    <w:rsid w:val="00047B0E"/>
    <w:rsid w:val="00047BD7"/>
    <w:rsid w:val="0005088B"/>
    <w:rsid w:val="00050CAD"/>
    <w:rsid w:val="00051979"/>
    <w:rsid w:val="000525DD"/>
    <w:rsid w:val="00052ABA"/>
    <w:rsid w:val="00053532"/>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9BC"/>
    <w:rsid w:val="00076EFF"/>
    <w:rsid w:val="0007712A"/>
    <w:rsid w:val="00077208"/>
    <w:rsid w:val="00080611"/>
    <w:rsid w:val="00080897"/>
    <w:rsid w:val="00082508"/>
    <w:rsid w:val="000828C2"/>
    <w:rsid w:val="00083CE2"/>
    <w:rsid w:val="00083F0C"/>
    <w:rsid w:val="00084590"/>
    <w:rsid w:val="00084F88"/>
    <w:rsid w:val="000860E8"/>
    <w:rsid w:val="000878A4"/>
    <w:rsid w:val="00087D03"/>
    <w:rsid w:val="00090BD5"/>
    <w:rsid w:val="00091AD0"/>
    <w:rsid w:val="00093B0B"/>
    <w:rsid w:val="0009434D"/>
    <w:rsid w:val="00095594"/>
    <w:rsid w:val="00096977"/>
    <w:rsid w:val="00097E05"/>
    <w:rsid w:val="000A0319"/>
    <w:rsid w:val="000A0B0A"/>
    <w:rsid w:val="000A1EF6"/>
    <w:rsid w:val="000A1F4D"/>
    <w:rsid w:val="000A24D6"/>
    <w:rsid w:val="000A3741"/>
    <w:rsid w:val="000A4239"/>
    <w:rsid w:val="000A4F8F"/>
    <w:rsid w:val="000A5E04"/>
    <w:rsid w:val="000A5E67"/>
    <w:rsid w:val="000A6774"/>
    <w:rsid w:val="000A69FB"/>
    <w:rsid w:val="000A6D8D"/>
    <w:rsid w:val="000A7943"/>
    <w:rsid w:val="000A7FB3"/>
    <w:rsid w:val="000B0DCF"/>
    <w:rsid w:val="000B141C"/>
    <w:rsid w:val="000B25EF"/>
    <w:rsid w:val="000B3616"/>
    <w:rsid w:val="000B40CD"/>
    <w:rsid w:val="000B485F"/>
    <w:rsid w:val="000B48C6"/>
    <w:rsid w:val="000B4EFC"/>
    <w:rsid w:val="000B4F1C"/>
    <w:rsid w:val="000B63C3"/>
    <w:rsid w:val="000C046B"/>
    <w:rsid w:val="000C1126"/>
    <w:rsid w:val="000C27B4"/>
    <w:rsid w:val="000C3078"/>
    <w:rsid w:val="000C3F3A"/>
    <w:rsid w:val="000C4ABC"/>
    <w:rsid w:val="000C4C0A"/>
    <w:rsid w:val="000C6A7C"/>
    <w:rsid w:val="000C6FCB"/>
    <w:rsid w:val="000C7A9F"/>
    <w:rsid w:val="000C7FAB"/>
    <w:rsid w:val="000D0014"/>
    <w:rsid w:val="000D092B"/>
    <w:rsid w:val="000D18CC"/>
    <w:rsid w:val="000D2053"/>
    <w:rsid w:val="000D299A"/>
    <w:rsid w:val="000D36E7"/>
    <w:rsid w:val="000D3779"/>
    <w:rsid w:val="000D3CC9"/>
    <w:rsid w:val="000D52B5"/>
    <w:rsid w:val="000D5724"/>
    <w:rsid w:val="000D5D7F"/>
    <w:rsid w:val="000D6CD2"/>
    <w:rsid w:val="000E1026"/>
    <w:rsid w:val="000E126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3B6"/>
    <w:rsid w:val="000F2DCE"/>
    <w:rsid w:val="000F3FEF"/>
    <w:rsid w:val="000F4480"/>
    <w:rsid w:val="000F4733"/>
    <w:rsid w:val="000F4F1F"/>
    <w:rsid w:val="000F54D3"/>
    <w:rsid w:val="000F564F"/>
    <w:rsid w:val="000F5955"/>
    <w:rsid w:val="000F69E2"/>
    <w:rsid w:val="000F6A8E"/>
    <w:rsid w:val="000F6C22"/>
    <w:rsid w:val="000F6FB7"/>
    <w:rsid w:val="00100338"/>
    <w:rsid w:val="0010094E"/>
    <w:rsid w:val="00101706"/>
    <w:rsid w:val="00101767"/>
    <w:rsid w:val="00102156"/>
    <w:rsid w:val="0010299B"/>
    <w:rsid w:val="00103955"/>
    <w:rsid w:val="00103DD5"/>
    <w:rsid w:val="00104022"/>
    <w:rsid w:val="00104B41"/>
    <w:rsid w:val="001067A9"/>
    <w:rsid w:val="0010687B"/>
    <w:rsid w:val="001072F3"/>
    <w:rsid w:val="00107C1B"/>
    <w:rsid w:val="0011092F"/>
    <w:rsid w:val="00110DED"/>
    <w:rsid w:val="00110F06"/>
    <w:rsid w:val="00110F21"/>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3E12"/>
    <w:rsid w:val="00124C8C"/>
    <w:rsid w:val="00125987"/>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37E78"/>
    <w:rsid w:val="0014166C"/>
    <w:rsid w:val="00141721"/>
    <w:rsid w:val="001426DA"/>
    <w:rsid w:val="00143629"/>
    <w:rsid w:val="00144160"/>
    <w:rsid w:val="001446B1"/>
    <w:rsid w:val="00145D0D"/>
    <w:rsid w:val="00146A54"/>
    <w:rsid w:val="001506FE"/>
    <w:rsid w:val="00150A0D"/>
    <w:rsid w:val="00150DE2"/>
    <w:rsid w:val="00151425"/>
    <w:rsid w:val="0015248E"/>
    <w:rsid w:val="00152749"/>
    <w:rsid w:val="00153384"/>
    <w:rsid w:val="001541EB"/>
    <w:rsid w:val="0015436F"/>
    <w:rsid w:val="00155D3A"/>
    <w:rsid w:val="0015663D"/>
    <w:rsid w:val="0016063A"/>
    <w:rsid w:val="00160D40"/>
    <w:rsid w:val="00162BE6"/>
    <w:rsid w:val="001630FC"/>
    <w:rsid w:val="00163411"/>
    <w:rsid w:val="00164BB5"/>
    <w:rsid w:val="00164FEE"/>
    <w:rsid w:val="00165473"/>
    <w:rsid w:val="001665BD"/>
    <w:rsid w:val="001673E6"/>
    <w:rsid w:val="00170938"/>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6FE2"/>
    <w:rsid w:val="0019778B"/>
    <w:rsid w:val="001A1EBE"/>
    <w:rsid w:val="001A2BF4"/>
    <w:rsid w:val="001A40C3"/>
    <w:rsid w:val="001A5307"/>
    <w:rsid w:val="001A7612"/>
    <w:rsid w:val="001B09B7"/>
    <w:rsid w:val="001B0A2F"/>
    <w:rsid w:val="001B1384"/>
    <w:rsid w:val="001B1725"/>
    <w:rsid w:val="001B3BEE"/>
    <w:rsid w:val="001B515D"/>
    <w:rsid w:val="001B541F"/>
    <w:rsid w:val="001B5467"/>
    <w:rsid w:val="001B5961"/>
    <w:rsid w:val="001B5EDE"/>
    <w:rsid w:val="001B614D"/>
    <w:rsid w:val="001B70E3"/>
    <w:rsid w:val="001B7F98"/>
    <w:rsid w:val="001C06F5"/>
    <w:rsid w:val="001C1158"/>
    <w:rsid w:val="001C19B9"/>
    <w:rsid w:val="001C1F19"/>
    <w:rsid w:val="001C22A6"/>
    <w:rsid w:val="001C2FB0"/>
    <w:rsid w:val="001C325E"/>
    <w:rsid w:val="001C3CE4"/>
    <w:rsid w:val="001C4579"/>
    <w:rsid w:val="001C4C04"/>
    <w:rsid w:val="001C4FEA"/>
    <w:rsid w:val="001C6330"/>
    <w:rsid w:val="001C67D6"/>
    <w:rsid w:val="001C6932"/>
    <w:rsid w:val="001C6A45"/>
    <w:rsid w:val="001C7BB3"/>
    <w:rsid w:val="001D033A"/>
    <w:rsid w:val="001D053D"/>
    <w:rsid w:val="001D0BC1"/>
    <w:rsid w:val="001D0EE6"/>
    <w:rsid w:val="001D32B9"/>
    <w:rsid w:val="001D38C5"/>
    <w:rsid w:val="001D46F9"/>
    <w:rsid w:val="001D63E6"/>
    <w:rsid w:val="001D6BC7"/>
    <w:rsid w:val="001D71B0"/>
    <w:rsid w:val="001E050E"/>
    <w:rsid w:val="001E0947"/>
    <w:rsid w:val="001E09C3"/>
    <w:rsid w:val="001E15ED"/>
    <w:rsid w:val="001E23F2"/>
    <w:rsid w:val="001E272C"/>
    <w:rsid w:val="001E2A89"/>
    <w:rsid w:val="001E3875"/>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13BC"/>
    <w:rsid w:val="002116AD"/>
    <w:rsid w:val="00212945"/>
    <w:rsid w:val="00212D2B"/>
    <w:rsid w:val="00212EFE"/>
    <w:rsid w:val="00214917"/>
    <w:rsid w:val="002175C4"/>
    <w:rsid w:val="002176DD"/>
    <w:rsid w:val="00221863"/>
    <w:rsid w:val="002219C0"/>
    <w:rsid w:val="00222A89"/>
    <w:rsid w:val="00222C5E"/>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0487"/>
    <w:rsid w:val="00241D6E"/>
    <w:rsid w:val="00243B1C"/>
    <w:rsid w:val="00243D99"/>
    <w:rsid w:val="00244534"/>
    <w:rsid w:val="00244B1B"/>
    <w:rsid w:val="002453F6"/>
    <w:rsid w:val="00246258"/>
    <w:rsid w:val="00247387"/>
    <w:rsid w:val="002525A7"/>
    <w:rsid w:val="0025330B"/>
    <w:rsid w:val="00253E68"/>
    <w:rsid w:val="00255E74"/>
    <w:rsid w:val="002579F4"/>
    <w:rsid w:val="0026143D"/>
    <w:rsid w:val="00261864"/>
    <w:rsid w:val="00261DC7"/>
    <w:rsid w:val="0026238E"/>
    <w:rsid w:val="00262ADB"/>
    <w:rsid w:val="00262C04"/>
    <w:rsid w:val="002648CD"/>
    <w:rsid w:val="00264B72"/>
    <w:rsid w:val="002660C0"/>
    <w:rsid w:val="00267135"/>
    <w:rsid w:val="00267689"/>
    <w:rsid w:val="00270129"/>
    <w:rsid w:val="002703B5"/>
    <w:rsid w:val="00270B19"/>
    <w:rsid w:val="0027187F"/>
    <w:rsid w:val="00272CE9"/>
    <w:rsid w:val="00273066"/>
    <w:rsid w:val="002738DD"/>
    <w:rsid w:val="00273DE2"/>
    <w:rsid w:val="00274872"/>
    <w:rsid w:val="00274DF9"/>
    <w:rsid w:val="00275226"/>
    <w:rsid w:val="0027544D"/>
    <w:rsid w:val="002760E9"/>
    <w:rsid w:val="00276235"/>
    <w:rsid w:val="00277257"/>
    <w:rsid w:val="00280410"/>
    <w:rsid w:val="0028075A"/>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7BE"/>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581"/>
    <w:rsid w:val="002A27EA"/>
    <w:rsid w:val="002A2992"/>
    <w:rsid w:val="002A32A0"/>
    <w:rsid w:val="002A52E6"/>
    <w:rsid w:val="002A5845"/>
    <w:rsid w:val="002A5B06"/>
    <w:rsid w:val="002A5EF8"/>
    <w:rsid w:val="002A7E98"/>
    <w:rsid w:val="002B0209"/>
    <w:rsid w:val="002B04D8"/>
    <w:rsid w:val="002B0B3C"/>
    <w:rsid w:val="002B0D3C"/>
    <w:rsid w:val="002B1C22"/>
    <w:rsid w:val="002B2435"/>
    <w:rsid w:val="002B2AEB"/>
    <w:rsid w:val="002B3498"/>
    <w:rsid w:val="002B3561"/>
    <w:rsid w:val="002B4893"/>
    <w:rsid w:val="002B4CEF"/>
    <w:rsid w:val="002B5C53"/>
    <w:rsid w:val="002B5C58"/>
    <w:rsid w:val="002B621E"/>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4AC"/>
    <w:rsid w:val="002D1869"/>
    <w:rsid w:val="002D2C17"/>
    <w:rsid w:val="002D3763"/>
    <w:rsid w:val="002D485F"/>
    <w:rsid w:val="002D4889"/>
    <w:rsid w:val="002D4AB5"/>
    <w:rsid w:val="002D55A5"/>
    <w:rsid w:val="002D5963"/>
    <w:rsid w:val="002D5FB9"/>
    <w:rsid w:val="002D6011"/>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4B19"/>
    <w:rsid w:val="003052BC"/>
    <w:rsid w:val="003069BD"/>
    <w:rsid w:val="00307350"/>
    <w:rsid w:val="00310411"/>
    <w:rsid w:val="0031060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F0A"/>
    <w:rsid w:val="003264FB"/>
    <w:rsid w:val="003272F3"/>
    <w:rsid w:val="00327C71"/>
    <w:rsid w:val="0033066D"/>
    <w:rsid w:val="00331D62"/>
    <w:rsid w:val="00331DAC"/>
    <w:rsid w:val="00332545"/>
    <w:rsid w:val="00332C6B"/>
    <w:rsid w:val="00335163"/>
    <w:rsid w:val="003367C0"/>
    <w:rsid w:val="00337B51"/>
    <w:rsid w:val="00337FE6"/>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6B9"/>
    <w:rsid w:val="00363D16"/>
    <w:rsid w:val="00364044"/>
    <w:rsid w:val="00364E32"/>
    <w:rsid w:val="0036586D"/>
    <w:rsid w:val="0036614E"/>
    <w:rsid w:val="00366FDE"/>
    <w:rsid w:val="003715B4"/>
    <w:rsid w:val="003720C5"/>
    <w:rsid w:val="00372CC2"/>
    <w:rsid w:val="003739CF"/>
    <w:rsid w:val="00373A6E"/>
    <w:rsid w:val="003744A4"/>
    <w:rsid w:val="00375235"/>
    <w:rsid w:val="003756C9"/>
    <w:rsid w:val="003757B2"/>
    <w:rsid w:val="003762C9"/>
    <w:rsid w:val="003764E7"/>
    <w:rsid w:val="003778E1"/>
    <w:rsid w:val="00377ED8"/>
    <w:rsid w:val="003800D3"/>
    <w:rsid w:val="0038164A"/>
    <w:rsid w:val="00381694"/>
    <w:rsid w:val="00382E78"/>
    <w:rsid w:val="00383BFF"/>
    <w:rsid w:val="00384431"/>
    <w:rsid w:val="0038741B"/>
    <w:rsid w:val="003878F6"/>
    <w:rsid w:val="00387933"/>
    <w:rsid w:val="00390439"/>
    <w:rsid w:val="00393D6A"/>
    <w:rsid w:val="003946B2"/>
    <w:rsid w:val="00394B04"/>
    <w:rsid w:val="00394C2A"/>
    <w:rsid w:val="00395EE4"/>
    <w:rsid w:val="00396235"/>
    <w:rsid w:val="003969B8"/>
    <w:rsid w:val="003A0696"/>
    <w:rsid w:val="003A18FE"/>
    <w:rsid w:val="003A1DA8"/>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0F09"/>
    <w:rsid w:val="003C117E"/>
    <w:rsid w:val="003C15B3"/>
    <w:rsid w:val="003C2F4B"/>
    <w:rsid w:val="003C3710"/>
    <w:rsid w:val="003C3CA0"/>
    <w:rsid w:val="003C4CF2"/>
    <w:rsid w:val="003C5583"/>
    <w:rsid w:val="003C57E4"/>
    <w:rsid w:val="003C5C4E"/>
    <w:rsid w:val="003C5F8F"/>
    <w:rsid w:val="003C734F"/>
    <w:rsid w:val="003C7952"/>
    <w:rsid w:val="003D08A1"/>
    <w:rsid w:val="003D1289"/>
    <w:rsid w:val="003D16AA"/>
    <w:rsid w:val="003D1927"/>
    <w:rsid w:val="003D3386"/>
    <w:rsid w:val="003D391A"/>
    <w:rsid w:val="003D3E4E"/>
    <w:rsid w:val="003D3F5C"/>
    <w:rsid w:val="003D6B8F"/>
    <w:rsid w:val="003D6F01"/>
    <w:rsid w:val="003D6FF5"/>
    <w:rsid w:val="003D7CB9"/>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457"/>
    <w:rsid w:val="003F288D"/>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390F"/>
    <w:rsid w:val="00413D53"/>
    <w:rsid w:val="004148F5"/>
    <w:rsid w:val="004149CD"/>
    <w:rsid w:val="00415353"/>
    <w:rsid w:val="004157A1"/>
    <w:rsid w:val="00415802"/>
    <w:rsid w:val="00415BE0"/>
    <w:rsid w:val="00415DCC"/>
    <w:rsid w:val="00417384"/>
    <w:rsid w:val="00417995"/>
    <w:rsid w:val="00417C8B"/>
    <w:rsid w:val="00420E29"/>
    <w:rsid w:val="00421471"/>
    <w:rsid w:val="00422485"/>
    <w:rsid w:val="004259A6"/>
    <w:rsid w:val="00425A0D"/>
    <w:rsid w:val="00426AE2"/>
    <w:rsid w:val="00426DF7"/>
    <w:rsid w:val="00426F82"/>
    <w:rsid w:val="0043028A"/>
    <w:rsid w:val="004328D3"/>
    <w:rsid w:val="004336C6"/>
    <w:rsid w:val="004340EC"/>
    <w:rsid w:val="0043437B"/>
    <w:rsid w:val="00434B09"/>
    <w:rsid w:val="00434EC8"/>
    <w:rsid w:val="00435184"/>
    <w:rsid w:val="004351F0"/>
    <w:rsid w:val="0043568E"/>
    <w:rsid w:val="004357AE"/>
    <w:rsid w:val="00436F81"/>
    <w:rsid w:val="004376DE"/>
    <w:rsid w:val="004401A3"/>
    <w:rsid w:val="00440390"/>
    <w:rsid w:val="00440598"/>
    <w:rsid w:val="004408E4"/>
    <w:rsid w:val="0044098E"/>
    <w:rsid w:val="004409F2"/>
    <w:rsid w:val="00440AD0"/>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342"/>
    <w:rsid w:val="00456854"/>
    <w:rsid w:val="00456956"/>
    <w:rsid w:val="004569D3"/>
    <w:rsid w:val="00456A63"/>
    <w:rsid w:val="00456DBC"/>
    <w:rsid w:val="00457337"/>
    <w:rsid w:val="004578DC"/>
    <w:rsid w:val="0046102A"/>
    <w:rsid w:val="0046136A"/>
    <w:rsid w:val="00461402"/>
    <w:rsid w:val="00461E49"/>
    <w:rsid w:val="0046240F"/>
    <w:rsid w:val="00463501"/>
    <w:rsid w:val="00464A37"/>
    <w:rsid w:val="004657F4"/>
    <w:rsid w:val="0046637B"/>
    <w:rsid w:val="00466EDE"/>
    <w:rsid w:val="00467A8F"/>
    <w:rsid w:val="00471538"/>
    <w:rsid w:val="00471D7D"/>
    <w:rsid w:val="004724BE"/>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000"/>
    <w:rsid w:val="004972B3"/>
    <w:rsid w:val="004A02E8"/>
    <w:rsid w:val="004A048F"/>
    <w:rsid w:val="004A145A"/>
    <w:rsid w:val="004A2667"/>
    <w:rsid w:val="004A26EB"/>
    <w:rsid w:val="004A2DBC"/>
    <w:rsid w:val="004A4205"/>
    <w:rsid w:val="004A59AE"/>
    <w:rsid w:val="004A5D3B"/>
    <w:rsid w:val="004A5ECE"/>
    <w:rsid w:val="004A7467"/>
    <w:rsid w:val="004A7D3B"/>
    <w:rsid w:val="004B0D18"/>
    <w:rsid w:val="004B26E6"/>
    <w:rsid w:val="004B3973"/>
    <w:rsid w:val="004B3D6D"/>
    <w:rsid w:val="004B5417"/>
    <w:rsid w:val="004B6B76"/>
    <w:rsid w:val="004B7BB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596A"/>
    <w:rsid w:val="004D7FAD"/>
    <w:rsid w:val="004E00EC"/>
    <w:rsid w:val="004E0F1E"/>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1651"/>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367C"/>
    <w:rsid w:val="00504C24"/>
    <w:rsid w:val="00504D4E"/>
    <w:rsid w:val="00504FDF"/>
    <w:rsid w:val="00505F1A"/>
    <w:rsid w:val="0050742E"/>
    <w:rsid w:val="00507C15"/>
    <w:rsid w:val="00510A41"/>
    <w:rsid w:val="00511001"/>
    <w:rsid w:val="0051256C"/>
    <w:rsid w:val="00512ACF"/>
    <w:rsid w:val="005130A3"/>
    <w:rsid w:val="005141C1"/>
    <w:rsid w:val="0051605A"/>
    <w:rsid w:val="005167ED"/>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C83"/>
    <w:rsid w:val="00524E59"/>
    <w:rsid w:val="005254AC"/>
    <w:rsid w:val="00525B08"/>
    <w:rsid w:val="005264DE"/>
    <w:rsid w:val="0052656F"/>
    <w:rsid w:val="00526C5C"/>
    <w:rsid w:val="00530053"/>
    <w:rsid w:val="00531609"/>
    <w:rsid w:val="00531AB5"/>
    <w:rsid w:val="00532409"/>
    <w:rsid w:val="00533E50"/>
    <w:rsid w:val="00534B8A"/>
    <w:rsid w:val="00534F7C"/>
    <w:rsid w:val="0053543A"/>
    <w:rsid w:val="00535FD1"/>
    <w:rsid w:val="0053672E"/>
    <w:rsid w:val="00536945"/>
    <w:rsid w:val="00536DD6"/>
    <w:rsid w:val="005400CD"/>
    <w:rsid w:val="005402E8"/>
    <w:rsid w:val="0054034D"/>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AE3"/>
    <w:rsid w:val="00552BB4"/>
    <w:rsid w:val="0055351A"/>
    <w:rsid w:val="005535B9"/>
    <w:rsid w:val="00553B83"/>
    <w:rsid w:val="00553DC0"/>
    <w:rsid w:val="00554886"/>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1FFD"/>
    <w:rsid w:val="0057218F"/>
    <w:rsid w:val="00572FC7"/>
    <w:rsid w:val="00572FD4"/>
    <w:rsid w:val="0057383E"/>
    <w:rsid w:val="00573C51"/>
    <w:rsid w:val="00573EC1"/>
    <w:rsid w:val="00574270"/>
    <w:rsid w:val="005742F4"/>
    <w:rsid w:val="00574EBE"/>
    <w:rsid w:val="00575D84"/>
    <w:rsid w:val="005762BB"/>
    <w:rsid w:val="0057665C"/>
    <w:rsid w:val="005771BB"/>
    <w:rsid w:val="0057723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4E6E"/>
    <w:rsid w:val="005D5364"/>
    <w:rsid w:val="005D5A80"/>
    <w:rsid w:val="005D5B92"/>
    <w:rsid w:val="005D5F90"/>
    <w:rsid w:val="005D6120"/>
    <w:rsid w:val="005D6856"/>
    <w:rsid w:val="005D6A92"/>
    <w:rsid w:val="005D6CA9"/>
    <w:rsid w:val="005D71DD"/>
    <w:rsid w:val="005D7AF1"/>
    <w:rsid w:val="005E037C"/>
    <w:rsid w:val="005E14CA"/>
    <w:rsid w:val="005E3116"/>
    <w:rsid w:val="005E3184"/>
    <w:rsid w:val="005E4B21"/>
    <w:rsid w:val="005E4DD3"/>
    <w:rsid w:val="005E659D"/>
    <w:rsid w:val="005E6B96"/>
    <w:rsid w:val="005E6F81"/>
    <w:rsid w:val="005E70A2"/>
    <w:rsid w:val="005E7DBB"/>
    <w:rsid w:val="005F16D9"/>
    <w:rsid w:val="005F1A54"/>
    <w:rsid w:val="005F1BAA"/>
    <w:rsid w:val="005F1F6F"/>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6505"/>
    <w:rsid w:val="00606591"/>
    <w:rsid w:val="0060661F"/>
    <w:rsid w:val="006071D6"/>
    <w:rsid w:val="006077D1"/>
    <w:rsid w:val="00607A97"/>
    <w:rsid w:val="00607AF9"/>
    <w:rsid w:val="006107A2"/>
    <w:rsid w:val="00610EF3"/>
    <w:rsid w:val="006112A7"/>
    <w:rsid w:val="00611AE9"/>
    <w:rsid w:val="00611D17"/>
    <w:rsid w:val="00612360"/>
    <w:rsid w:val="006123B6"/>
    <w:rsid w:val="0061269D"/>
    <w:rsid w:val="006139D5"/>
    <w:rsid w:val="00613FD3"/>
    <w:rsid w:val="00614BD0"/>
    <w:rsid w:val="00615041"/>
    <w:rsid w:val="006150EC"/>
    <w:rsid w:val="00615C34"/>
    <w:rsid w:val="006176B9"/>
    <w:rsid w:val="006205CA"/>
    <w:rsid w:val="00620998"/>
    <w:rsid w:val="00620A75"/>
    <w:rsid w:val="00620A8E"/>
    <w:rsid w:val="00620D79"/>
    <w:rsid w:val="00621060"/>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BBC"/>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5919"/>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692"/>
    <w:rsid w:val="0068692B"/>
    <w:rsid w:val="00687368"/>
    <w:rsid w:val="00687DCB"/>
    <w:rsid w:val="0069015E"/>
    <w:rsid w:val="00690C6E"/>
    <w:rsid w:val="00690C85"/>
    <w:rsid w:val="00691D9E"/>
    <w:rsid w:val="00692294"/>
    <w:rsid w:val="0069245F"/>
    <w:rsid w:val="00692F08"/>
    <w:rsid w:val="006932BA"/>
    <w:rsid w:val="006937E0"/>
    <w:rsid w:val="006944EB"/>
    <w:rsid w:val="00695044"/>
    <w:rsid w:val="00696C80"/>
    <w:rsid w:val="006A009A"/>
    <w:rsid w:val="006A0B84"/>
    <w:rsid w:val="006A1828"/>
    <w:rsid w:val="006A46F0"/>
    <w:rsid w:val="006A5372"/>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27C"/>
    <w:rsid w:val="006D2550"/>
    <w:rsid w:val="006D33D3"/>
    <w:rsid w:val="006D34F9"/>
    <w:rsid w:val="006D3D37"/>
    <w:rsid w:val="006D45A5"/>
    <w:rsid w:val="006D55B6"/>
    <w:rsid w:val="006D5773"/>
    <w:rsid w:val="006D57E8"/>
    <w:rsid w:val="006D5841"/>
    <w:rsid w:val="006D6081"/>
    <w:rsid w:val="006D69C2"/>
    <w:rsid w:val="006E00F5"/>
    <w:rsid w:val="006E075D"/>
    <w:rsid w:val="006E12F4"/>
    <w:rsid w:val="006E1777"/>
    <w:rsid w:val="006E1B82"/>
    <w:rsid w:val="006E2C23"/>
    <w:rsid w:val="006E3A8F"/>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47B"/>
    <w:rsid w:val="007039A5"/>
    <w:rsid w:val="00703CA9"/>
    <w:rsid w:val="00704FED"/>
    <w:rsid w:val="0070720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3D5F"/>
    <w:rsid w:val="00724BEB"/>
    <w:rsid w:val="0072601C"/>
    <w:rsid w:val="00726878"/>
    <w:rsid w:val="00726BBF"/>
    <w:rsid w:val="00726DFE"/>
    <w:rsid w:val="00730479"/>
    <w:rsid w:val="00730D49"/>
    <w:rsid w:val="007326C0"/>
    <w:rsid w:val="007328E9"/>
    <w:rsid w:val="00732999"/>
    <w:rsid w:val="00732D07"/>
    <w:rsid w:val="0073468F"/>
    <w:rsid w:val="007353EA"/>
    <w:rsid w:val="007361F8"/>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BBD"/>
    <w:rsid w:val="00746AC5"/>
    <w:rsid w:val="00747D84"/>
    <w:rsid w:val="00750B34"/>
    <w:rsid w:val="00754C82"/>
    <w:rsid w:val="007551DB"/>
    <w:rsid w:val="00755C7E"/>
    <w:rsid w:val="00756188"/>
    <w:rsid w:val="007569B6"/>
    <w:rsid w:val="007575E2"/>
    <w:rsid w:val="00760B80"/>
    <w:rsid w:val="00760D0B"/>
    <w:rsid w:val="007611BC"/>
    <w:rsid w:val="0076133D"/>
    <w:rsid w:val="0076176E"/>
    <w:rsid w:val="007620FC"/>
    <w:rsid w:val="007633A3"/>
    <w:rsid w:val="007637E3"/>
    <w:rsid w:val="00763F9A"/>
    <w:rsid w:val="00764895"/>
    <w:rsid w:val="007664A7"/>
    <w:rsid w:val="007669E8"/>
    <w:rsid w:val="00767553"/>
    <w:rsid w:val="00767D61"/>
    <w:rsid w:val="00770D41"/>
    <w:rsid w:val="007734E2"/>
    <w:rsid w:val="0077380C"/>
    <w:rsid w:val="00773E8D"/>
    <w:rsid w:val="00776184"/>
    <w:rsid w:val="00777156"/>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20AD"/>
    <w:rsid w:val="00792F07"/>
    <w:rsid w:val="007941D5"/>
    <w:rsid w:val="00794D15"/>
    <w:rsid w:val="007957D3"/>
    <w:rsid w:val="00795AEC"/>
    <w:rsid w:val="007963AB"/>
    <w:rsid w:val="00796620"/>
    <w:rsid w:val="00797137"/>
    <w:rsid w:val="007A05BF"/>
    <w:rsid w:val="007A19C0"/>
    <w:rsid w:val="007A2E34"/>
    <w:rsid w:val="007A2F2A"/>
    <w:rsid w:val="007A4711"/>
    <w:rsid w:val="007A5A21"/>
    <w:rsid w:val="007A5A83"/>
    <w:rsid w:val="007A6208"/>
    <w:rsid w:val="007A68A0"/>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5557"/>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2C84"/>
    <w:rsid w:val="007F3034"/>
    <w:rsid w:val="007F32E9"/>
    <w:rsid w:val="007F4273"/>
    <w:rsid w:val="007F4681"/>
    <w:rsid w:val="007F47B2"/>
    <w:rsid w:val="007F4BD7"/>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A25"/>
    <w:rsid w:val="00831DC5"/>
    <w:rsid w:val="00832650"/>
    <w:rsid w:val="008329AA"/>
    <w:rsid w:val="00835E9D"/>
    <w:rsid w:val="00836D43"/>
    <w:rsid w:val="00836F05"/>
    <w:rsid w:val="00841038"/>
    <w:rsid w:val="008416E4"/>
    <w:rsid w:val="00843080"/>
    <w:rsid w:val="00844236"/>
    <w:rsid w:val="00844B7F"/>
    <w:rsid w:val="008458E5"/>
    <w:rsid w:val="00845C63"/>
    <w:rsid w:val="00846CD3"/>
    <w:rsid w:val="0084719E"/>
    <w:rsid w:val="008477E3"/>
    <w:rsid w:val="00847BB4"/>
    <w:rsid w:val="00847BDF"/>
    <w:rsid w:val="00850322"/>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C57"/>
    <w:rsid w:val="00865E42"/>
    <w:rsid w:val="00866C7A"/>
    <w:rsid w:val="008673EA"/>
    <w:rsid w:val="00870535"/>
    <w:rsid w:val="00870EB7"/>
    <w:rsid w:val="00871409"/>
    <w:rsid w:val="008715B5"/>
    <w:rsid w:val="008721D3"/>
    <w:rsid w:val="00872FE6"/>
    <w:rsid w:val="008740E0"/>
    <w:rsid w:val="008744F0"/>
    <w:rsid w:val="00874FDA"/>
    <w:rsid w:val="00875A84"/>
    <w:rsid w:val="00875E3F"/>
    <w:rsid w:val="0087634B"/>
    <w:rsid w:val="00877FA7"/>
    <w:rsid w:val="00880190"/>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3FBC"/>
    <w:rsid w:val="00894534"/>
    <w:rsid w:val="00894AC9"/>
    <w:rsid w:val="00894D4E"/>
    <w:rsid w:val="0089557D"/>
    <w:rsid w:val="008968F9"/>
    <w:rsid w:val="0089705F"/>
    <w:rsid w:val="00897464"/>
    <w:rsid w:val="008A00CF"/>
    <w:rsid w:val="008A06CA"/>
    <w:rsid w:val="008A12A5"/>
    <w:rsid w:val="008A21C6"/>
    <w:rsid w:val="008A280C"/>
    <w:rsid w:val="008A2A12"/>
    <w:rsid w:val="008A367F"/>
    <w:rsid w:val="008A3C8F"/>
    <w:rsid w:val="008A4071"/>
    <w:rsid w:val="008A4A09"/>
    <w:rsid w:val="008A4E9F"/>
    <w:rsid w:val="008A51F0"/>
    <w:rsid w:val="008A5EBA"/>
    <w:rsid w:val="008A62A6"/>
    <w:rsid w:val="008A62CD"/>
    <w:rsid w:val="008A7EF6"/>
    <w:rsid w:val="008B145C"/>
    <w:rsid w:val="008B31C7"/>
    <w:rsid w:val="008B43D0"/>
    <w:rsid w:val="008B4ED5"/>
    <w:rsid w:val="008B5050"/>
    <w:rsid w:val="008B50ED"/>
    <w:rsid w:val="008B51BD"/>
    <w:rsid w:val="008B51D4"/>
    <w:rsid w:val="008B5AA1"/>
    <w:rsid w:val="008B6294"/>
    <w:rsid w:val="008B7097"/>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311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1B3A"/>
    <w:rsid w:val="008F20B8"/>
    <w:rsid w:val="008F41C7"/>
    <w:rsid w:val="008F4804"/>
    <w:rsid w:val="008F5055"/>
    <w:rsid w:val="008F6484"/>
    <w:rsid w:val="008F7493"/>
    <w:rsid w:val="008F7DA7"/>
    <w:rsid w:val="00900C8E"/>
    <w:rsid w:val="009012C5"/>
    <w:rsid w:val="00902800"/>
    <w:rsid w:val="00903707"/>
    <w:rsid w:val="00903BA2"/>
    <w:rsid w:val="0090406A"/>
    <w:rsid w:val="00904478"/>
    <w:rsid w:val="00905414"/>
    <w:rsid w:val="0090569C"/>
    <w:rsid w:val="00905988"/>
    <w:rsid w:val="00906919"/>
    <w:rsid w:val="00906DF9"/>
    <w:rsid w:val="00906F9A"/>
    <w:rsid w:val="00910213"/>
    <w:rsid w:val="0091039C"/>
    <w:rsid w:val="009111EE"/>
    <w:rsid w:val="009123F6"/>
    <w:rsid w:val="00912B1F"/>
    <w:rsid w:val="00913631"/>
    <w:rsid w:val="00913D64"/>
    <w:rsid w:val="00914573"/>
    <w:rsid w:val="00914A45"/>
    <w:rsid w:val="00915118"/>
    <w:rsid w:val="00915279"/>
    <w:rsid w:val="00915C1E"/>
    <w:rsid w:val="00916037"/>
    <w:rsid w:val="0091701F"/>
    <w:rsid w:val="009178AC"/>
    <w:rsid w:val="00920FB7"/>
    <w:rsid w:val="00921EE6"/>
    <w:rsid w:val="00921FD4"/>
    <w:rsid w:val="00923C0E"/>
    <w:rsid w:val="00924F3A"/>
    <w:rsid w:val="00926B9F"/>
    <w:rsid w:val="00927729"/>
    <w:rsid w:val="00930BFF"/>
    <w:rsid w:val="00932212"/>
    <w:rsid w:val="009322CD"/>
    <w:rsid w:val="00933631"/>
    <w:rsid w:val="00934949"/>
    <w:rsid w:val="009352AF"/>
    <w:rsid w:val="0093540B"/>
    <w:rsid w:val="009368AC"/>
    <w:rsid w:val="00936B57"/>
    <w:rsid w:val="0093729B"/>
    <w:rsid w:val="00937348"/>
    <w:rsid w:val="0093768C"/>
    <w:rsid w:val="009377A6"/>
    <w:rsid w:val="00937CFE"/>
    <w:rsid w:val="00937E55"/>
    <w:rsid w:val="00940258"/>
    <w:rsid w:val="00942BC2"/>
    <w:rsid w:val="00942D9D"/>
    <w:rsid w:val="00944114"/>
    <w:rsid w:val="0094486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3A51"/>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491A"/>
    <w:rsid w:val="009751FA"/>
    <w:rsid w:val="00975906"/>
    <w:rsid w:val="0097629A"/>
    <w:rsid w:val="0097684F"/>
    <w:rsid w:val="009769D5"/>
    <w:rsid w:val="00976BE8"/>
    <w:rsid w:val="0097716A"/>
    <w:rsid w:val="0098138A"/>
    <w:rsid w:val="00981A0F"/>
    <w:rsid w:val="00981F4D"/>
    <w:rsid w:val="00982106"/>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7291"/>
    <w:rsid w:val="009A028D"/>
    <w:rsid w:val="009A078D"/>
    <w:rsid w:val="009A1153"/>
    <w:rsid w:val="009A14D9"/>
    <w:rsid w:val="009A2836"/>
    <w:rsid w:val="009A3149"/>
    <w:rsid w:val="009A45FD"/>
    <w:rsid w:val="009A4FAA"/>
    <w:rsid w:val="009A7594"/>
    <w:rsid w:val="009A7A2A"/>
    <w:rsid w:val="009B0187"/>
    <w:rsid w:val="009B0AED"/>
    <w:rsid w:val="009B0DCF"/>
    <w:rsid w:val="009B3438"/>
    <w:rsid w:val="009B36E3"/>
    <w:rsid w:val="009B3807"/>
    <w:rsid w:val="009B5DAE"/>
    <w:rsid w:val="009B6FB6"/>
    <w:rsid w:val="009B7260"/>
    <w:rsid w:val="009B7BD8"/>
    <w:rsid w:val="009C167B"/>
    <w:rsid w:val="009C2F0B"/>
    <w:rsid w:val="009C34C2"/>
    <w:rsid w:val="009C42A5"/>
    <w:rsid w:val="009C45B8"/>
    <w:rsid w:val="009C477D"/>
    <w:rsid w:val="009C49C7"/>
    <w:rsid w:val="009C4C86"/>
    <w:rsid w:val="009C5176"/>
    <w:rsid w:val="009C5405"/>
    <w:rsid w:val="009C55D2"/>
    <w:rsid w:val="009C5E7D"/>
    <w:rsid w:val="009C6CDB"/>
    <w:rsid w:val="009C7E0F"/>
    <w:rsid w:val="009D09E9"/>
    <w:rsid w:val="009D0B5B"/>
    <w:rsid w:val="009D1C3E"/>
    <w:rsid w:val="009D1CBC"/>
    <w:rsid w:val="009D28CE"/>
    <w:rsid w:val="009D3108"/>
    <w:rsid w:val="009D3357"/>
    <w:rsid w:val="009D4D7D"/>
    <w:rsid w:val="009D4DDB"/>
    <w:rsid w:val="009D50E5"/>
    <w:rsid w:val="009D5DCA"/>
    <w:rsid w:val="009D6983"/>
    <w:rsid w:val="009E0668"/>
    <w:rsid w:val="009E0867"/>
    <w:rsid w:val="009E116F"/>
    <w:rsid w:val="009E2257"/>
    <w:rsid w:val="009E23C8"/>
    <w:rsid w:val="009E2FAF"/>
    <w:rsid w:val="009E3032"/>
    <w:rsid w:val="009E36DC"/>
    <w:rsid w:val="009E4067"/>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9FD"/>
    <w:rsid w:val="00A10F38"/>
    <w:rsid w:val="00A1124B"/>
    <w:rsid w:val="00A12E8D"/>
    <w:rsid w:val="00A145BC"/>
    <w:rsid w:val="00A1500E"/>
    <w:rsid w:val="00A15C01"/>
    <w:rsid w:val="00A17213"/>
    <w:rsid w:val="00A17470"/>
    <w:rsid w:val="00A1768D"/>
    <w:rsid w:val="00A218A3"/>
    <w:rsid w:val="00A23BE6"/>
    <w:rsid w:val="00A2408C"/>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4CF"/>
    <w:rsid w:val="00A35E54"/>
    <w:rsid w:val="00A36D9B"/>
    <w:rsid w:val="00A37051"/>
    <w:rsid w:val="00A42061"/>
    <w:rsid w:val="00A42CBC"/>
    <w:rsid w:val="00A43382"/>
    <w:rsid w:val="00A433B8"/>
    <w:rsid w:val="00A4356C"/>
    <w:rsid w:val="00A444FD"/>
    <w:rsid w:val="00A44969"/>
    <w:rsid w:val="00A44B8B"/>
    <w:rsid w:val="00A4660D"/>
    <w:rsid w:val="00A46986"/>
    <w:rsid w:val="00A46B49"/>
    <w:rsid w:val="00A46D72"/>
    <w:rsid w:val="00A47B35"/>
    <w:rsid w:val="00A47D22"/>
    <w:rsid w:val="00A50A5B"/>
    <w:rsid w:val="00A51E71"/>
    <w:rsid w:val="00A52977"/>
    <w:rsid w:val="00A52A4F"/>
    <w:rsid w:val="00A52F79"/>
    <w:rsid w:val="00A53B30"/>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4EF2"/>
    <w:rsid w:val="00A85D94"/>
    <w:rsid w:val="00A86046"/>
    <w:rsid w:val="00A86142"/>
    <w:rsid w:val="00A86A7C"/>
    <w:rsid w:val="00A87AFE"/>
    <w:rsid w:val="00A904D0"/>
    <w:rsid w:val="00A912E8"/>
    <w:rsid w:val="00A91421"/>
    <w:rsid w:val="00A91BC2"/>
    <w:rsid w:val="00A93883"/>
    <w:rsid w:val="00A93F9E"/>
    <w:rsid w:val="00A95548"/>
    <w:rsid w:val="00A95759"/>
    <w:rsid w:val="00A95F0F"/>
    <w:rsid w:val="00A95F44"/>
    <w:rsid w:val="00A95FE9"/>
    <w:rsid w:val="00A96090"/>
    <w:rsid w:val="00A96665"/>
    <w:rsid w:val="00A96710"/>
    <w:rsid w:val="00A970BF"/>
    <w:rsid w:val="00AA0397"/>
    <w:rsid w:val="00AA2186"/>
    <w:rsid w:val="00AA23F1"/>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20E"/>
    <w:rsid w:val="00AB669B"/>
    <w:rsid w:val="00AB6FA9"/>
    <w:rsid w:val="00AC025E"/>
    <w:rsid w:val="00AC0C9C"/>
    <w:rsid w:val="00AC0F37"/>
    <w:rsid w:val="00AC1158"/>
    <w:rsid w:val="00AC177A"/>
    <w:rsid w:val="00AC29D6"/>
    <w:rsid w:val="00AC3049"/>
    <w:rsid w:val="00AC38E2"/>
    <w:rsid w:val="00AC3C02"/>
    <w:rsid w:val="00AC5A12"/>
    <w:rsid w:val="00AC5FFB"/>
    <w:rsid w:val="00AC6D09"/>
    <w:rsid w:val="00AC6E63"/>
    <w:rsid w:val="00AC700D"/>
    <w:rsid w:val="00AC7B01"/>
    <w:rsid w:val="00AC7FDD"/>
    <w:rsid w:val="00AD0B67"/>
    <w:rsid w:val="00AD2357"/>
    <w:rsid w:val="00AD25DB"/>
    <w:rsid w:val="00AD2B8D"/>
    <w:rsid w:val="00AD2C11"/>
    <w:rsid w:val="00AD2DF6"/>
    <w:rsid w:val="00AD3AA0"/>
    <w:rsid w:val="00AD3B6F"/>
    <w:rsid w:val="00AD409A"/>
    <w:rsid w:val="00AD481D"/>
    <w:rsid w:val="00AD4E26"/>
    <w:rsid w:val="00AD4F65"/>
    <w:rsid w:val="00AD55E5"/>
    <w:rsid w:val="00AD5C0E"/>
    <w:rsid w:val="00AD60F4"/>
    <w:rsid w:val="00AD7D91"/>
    <w:rsid w:val="00AE042E"/>
    <w:rsid w:val="00AE05B4"/>
    <w:rsid w:val="00AE0742"/>
    <w:rsid w:val="00AE1090"/>
    <w:rsid w:val="00AE211B"/>
    <w:rsid w:val="00AE2673"/>
    <w:rsid w:val="00AE2B23"/>
    <w:rsid w:val="00AE321B"/>
    <w:rsid w:val="00AE3F4D"/>
    <w:rsid w:val="00AE50F9"/>
    <w:rsid w:val="00AE5F22"/>
    <w:rsid w:val="00AE6BCE"/>
    <w:rsid w:val="00AE74CF"/>
    <w:rsid w:val="00AF02FD"/>
    <w:rsid w:val="00AF0A3A"/>
    <w:rsid w:val="00AF0C37"/>
    <w:rsid w:val="00AF2183"/>
    <w:rsid w:val="00AF2FE3"/>
    <w:rsid w:val="00AF5139"/>
    <w:rsid w:val="00AF54C3"/>
    <w:rsid w:val="00AF6478"/>
    <w:rsid w:val="00AF69BE"/>
    <w:rsid w:val="00AF6ECE"/>
    <w:rsid w:val="00AF7397"/>
    <w:rsid w:val="00AF7884"/>
    <w:rsid w:val="00AF7B05"/>
    <w:rsid w:val="00B00EB5"/>
    <w:rsid w:val="00B01165"/>
    <w:rsid w:val="00B01BDD"/>
    <w:rsid w:val="00B01CE5"/>
    <w:rsid w:val="00B01E8C"/>
    <w:rsid w:val="00B0206F"/>
    <w:rsid w:val="00B0210D"/>
    <w:rsid w:val="00B025BE"/>
    <w:rsid w:val="00B029E9"/>
    <w:rsid w:val="00B04702"/>
    <w:rsid w:val="00B04D5B"/>
    <w:rsid w:val="00B073C8"/>
    <w:rsid w:val="00B10BDB"/>
    <w:rsid w:val="00B10D1D"/>
    <w:rsid w:val="00B11C0D"/>
    <w:rsid w:val="00B13383"/>
    <w:rsid w:val="00B137F9"/>
    <w:rsid w:val="00B143C0"/>
    <w:rsid w:val="00B15323"/>
    <w:rsid w:val="00B15358"/>
    <w:rsid w:val="00B156BD"/>
    <w:rsid w:val="00B15DEB"/>
    <w:rsid w:val="00B15E87"/>
    <w:rsid w:val="00B15ED8"/>
    <w:rsid w:val="00B1618E"/>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3719"/>
    <w:rsid w:val="00B44225"/>
    <w:rsid w:val="00B44862"/>
    <w:rsid w:val="00B4515F"/>
    <w:rsid w:val="00B4612A"/>
    <w:rsid w:val="00B46C66"/>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42CC"/>
    <w:rsid w:val="00B64D19"/>
    <w:rsid w:val="00B65299"/>
    <w:rsid w:val="00B665B7"/>
    <w:rsid w:val="00B6661D"/>
    <w:rsid w:val="00B66A32"/>
    <w:rsid w:val="00B66FA5"/>
    <w:rsid w:val="00B67741"/>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B692A"/>
    <w:rsid w:val="00BC0686"/>
    <w:rsid w:val="00BC0AF3"/>
    <w:rsid w:val="00BC179B"/>
    <w:rsid w:val="00BC2156"/>
    <w:rsid w:val="00BC22BE"/>
    <w:rsid w:val="00BC3234"/>
    <w:rsid w:val="00BC3467"/>
    <w:rsid w:val="00BC35EA"/>
    <w:rsid w:val="00BC3A1A"/>
    <w:rsid w:val="00BC3E5A"/>
    <w:rsid w:val="00BC3E99"/>
    <w:rsid w:val="00BC539C"/>
    <w:rsid w:val="00BC5982"/>
    <w:rsid w:val="00BC5D40"/>
    <w:rsid w:val="00BC6009"/>
    <w:rsid w:val="00BC6DB0"/>
    <w:rsid w:val="00BC7ABE"/>
    <w:rsid w:val="00BD0496"/>
    <w:rsid w:val="00BD0544"/>
    <w:rsid w:val="00BD0ED0"/>
    <w:rsid w:val="00BD138A"/>
    <w:rsid w:val="00BD1439"/>
    <w:rsid w:val="00BD1C14"/>
    <w:rsid w:val="00BD2B13"/>
    <w:rsid w:val="00BD310C"/>
    <w:rsid w:val="00BD3D20"/>
    <w:rsid w:val="00BD4584"/>
    <w:rsid w:val="00BD5964"/>
    <w:rsid w:val="00BD6660"/>
    <w:rsid w:val="00BD70E0"/>
    <w:rsid w:val="00BD75B2"/>
    <w:rsid w:val="00BE2869"/>
    <w:rsid w:val="00BE2C3D"/>
    <w:rsid w:val="00BE3E81"/>
    <w:rsid w:val="00BE4C26"/>
    <w:rsid w:val="00BE58BD"/>
    <w:rsid w:val="00BE79F4"/>
    <w:rsid w:val="00BF0534"/>
    <w:rsid w:val="00BF0944"/>
    <w:rsid w:val="00BF2617"/>
    <w:rsid w:val="00BF2E34"/>
    <w:rsid w:val="00BF42D1"/>
    <w:rsid w:val="00BF49A4"/>
    <w:rsid w:val="00BF4A2C"/>
    <w:rsid w:val="00BF4A79"/>
    <w:rsid w:val="00BF555F"/>
    <w:rsid w:val="00BF5F7D"/>
    <w:rsid w:val="00BF65FE"/>
    <w:rsid w:val="00BF6807"/>
    <w:rsid w:val="00BF70AC"/>
    <w:rsid w:val="00C000FB"/>
    <w:rsid w:val="00C007EE"/>
    <w:rsid w:val="00C00BF2"/>
    <w:rsid w:val="00C01983"/>
    <w:rsid w:val="00C01BB2"/>
    <w:rsid w:val="00C02842"/>
    <w:rsid w:val="00C02BDF"/>
    <w:rsid w:val="00C03744"/>
    <w:rsid w:val="00C03DD9"/>
    <w:rsid w:val="00C047AF"/>
    <w:rsid w:val="00C04A1C"/>
    <w:rsid w:val="00C04DDD"/>
    <w:rsid w:val="00C04F1F"/>
    <w:rsid w:val="00C052E1"/>
    <w:rsid w:val="00C06005"/>
    <w:rsid w:val="00C065CA"/>
    <w:rsid w:val="00C06F86"/>
    <w:rsid w:val="00C11A58"/>
    <w:rsid w:val="00C11BD9"/>
    <w:rsid w:val="00C11CF8"/>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6B7"/>
    <w:rsid w:val="00C408F9"/>
    <w:rsid w:val="00C41660"/>
    <w:rsid w:val="00C41BC2"/>
    <w:rsid w:val="00C42F64"/>
    <w:rsid w:val="00C4417E"/>
    <w:rsid w:val="00C45430"/>
    <w:rsid w:val="00C455F9"/>
    <w:rsid w:val="00C45BC0"/>
    <w:rsid w:val="00C47983"/>
    <w:rsid w:val="00C50284"/>
    <w:rsid w:val="00C50AB0"/>
    <w:rsid w:val="00C5173B"/>
    <w:rsid w:val="00C517AB"/>
    <w:rsid w:val="00C51D2D"/>
    <w:rsid w:val="00C52597"/>
    <w:rsid w:val="00C52CD7"/>
    <w:rsid w:val="00C52D9E"/>
    <w:rsid w:val="00C54A7F"/>
    <w:rsid w:val="00C55051"/>
    <w:rsid w:val="00C55562"/>
    <w:rsid w:val="00C55C74"/>
    <w:rsid w:val="00C57388"/>
    <w:rsid w:val="00C578C5"/>
    <w:rsid w:val="00C578CF"/>
    <w:rsid w:val="00C60BC3"/>
    <w:rsid w:val="00C616D2"/>
    <w:rsid w:val="00C62EDA"/>
    <w:rsid w:val="00C637F6"/>
    <w:rsid w:val="00C63B6F"/>
    <w:rsid w:val="00C668B5"/>
    <w:rsid w:val="00C67559"/>
    <w:rsid w:val="00C67850"/>
    <w:rsid w:val="00C67F27"/>
    <w:rsid w:val="00C71AC4"/>
    <w:rsid w:val="00C730C8"/>
    <w:rsid w:val="00C73CB6"/>
    <w:rsid w:val="00C74141"/>
    <w:rsid w:val="00C755FB"/>
    <w:rsid w:val="00C75778"/>
    <w:rsid w:val="00C76D10"/>
    <w:rsid w:val="00C77150"/>
    <w:rsid w:val="00C77277"/>
    <w:rsid w:val="00C7791B"/>
    <w:rsid w:val="00C77BB1"/>
    <w:rsid w:val="00C801F8"/>
    <w:rsid w:val="00C811A0"/>
    <w:rsid w:val="00C81491"/>
    <w:rsid w:val="00C818AD"/>
    <w:rsid w:val="00C81D6E"/>
    <w:rsid w:val="00C826CC"/>
    <w:rsid w:val="00C82BD7"/>
    <w:rsid w:val="00C837AE"/>
    <w:rsid w:val="00C83A7D"/>
    <w:rsid w:val="00C842A8"/>
    <w:rsid w:val="00C84657"/>
    <w:rsid w:val="00C86D2B"/>
    <w:rsid w:val="00C87CE8"/>
    <w:rsid w:val="00C90DE4"/>
    <w:rsid w:val="00C91209"/>
    <w:rsid w:val="00C91326"/>
    <w:rsid w:val="00C91BBE"/>
    <w:rsid w:val="00C91F46"/>
    <w:rsid w:val="00C942A8"/>
    <w:rsid w:val="00C95054"/>
    <w:rsid w:val="00C95A23"/>
    <w:rsid w:val="00C96B97"/>
    <w:rsid w:val="00C96EA9"/>
    <w:rsid w:val="00C972F2"/>
    <w:rsid w:val="00C97EB6"/>
    <w:rsid w:val="00CA07A5"/>
    <w:rsid w:val="00CA11D8"/>
    <w:rsid w:val="00CA1323"/>
    <w:rsid w:val="00CA195F"/>
    <w:rsid w:val="00CA212E"/>
    <w:rsid w:val="00CA2649"/>
    <w:rsid w:val="00CA4C43"/>
    <w:rsid w:val="00CA6462"/>
    <w:rsid w:val="00CA69A1"/>
    <w:rsid w:val="00CA758E"/>
    <w:rsid w:val="00CB1DAC"/>
    <w:rsid w:val="00CB25C2"/>
    <w:rsid w:val="00CB4BA2"/>
    <w:rsid w:val="00CB4E44"/>
    <w:rsid w:val="00CB4F8F"/>
    <w:rsid w:val="00CB7934"/>
    <w:rsid w:val="00CB7B04"/>
    <w:rsid w:val="00CB7D7D"/>
    <w:rsid w:val="00CC05F0"/>
    <w:rsid w:val="00CC0AF7"/>
    <w:rsid w:val="00CC18B8"/>
    <w:rsid w:val="00CC2043"/>
    <w:rsid w:val="00CC3A95"/>
    <w:rsid w:val="00CC40AF"/>
    <w:rsid w:val="00CC4C51"/>
    <w:rsid w:val="00CC4F5E"/>
    <w:rsid w:val="00CC4FD3"/>
    <w:rsid w:val="00CC5C78"/>
    <w:rsid w:val="00CC5F45"/>
    <w:rsid w:val="00CC77D0"/>
    <w:rsid w:val="00CC7A55"/>
    <w:rsid w:val="00CC7FBA"/>
    <w:rsid w:val="00CD0FF6"/>
    <w:rsid w:val="00CD1208"/>
    <w:rsid w:val="00CD19D7"/>
    <w:rsid w:val="00CD23E7"/>
    <w:rsid w:val="00CD309D"/>
    <w:rsid w:val="00CD3833"/>
    <w:rsid w:val="00CD3B8A"/>
    <w:rsid w:val="00CD3DA7"/>
    <w:rsid w:val="00CD46F3"/>
    <w:rsid w:val="00CD49F1"/>
    <w:rsid w:val="00CD7B05"/>
    <w:rsid w:val="00CE08B0"/>
    <w:rsid w:val="00CE15A5"/>
    <w:rsid w:val="00CE1616"/>
    <w:rsid w:val="00CE16D9"/>
    <w:rsid w:val="00CE18AC"/>
    <w:rsid w:val="00CE332F"/>
    <w:rsid w:val="00CE3492"/>
    <w:rsid w:val="00CE48DA"/>
    <w:rsid w:val="00CE5C11"/>
    <w:rsid w:val="00CE61B6"/>
    <w:rsid w:val="00CE650B"/>
    <w:rsid w:val="00CE6739"/>
    <w:rsid w:val="00CE6B89"/>
    <w:rsid w:val="00CE79A2"/>
    <w:rsid w:val="00CE7BD1"/>
    <w:rsid w:val="00CE7D30"/>
    <w:rsid w:val="00CE7EDB"/>
    <w:rsid w:val="00CF064E"/>
    <w:rsid w:val="00CF0DFF"/>
    <w:rsid w:val="00CF1680"/>
    <w:rsid w:val="00CF2556"/>
    <w:rsid w:val="00CF2E5D"/>
    <w:rsid w:val="00CF38E5"/>
    <w:rsid w:val="00CF492E"/>
    <w:rsid w:val="00CF5FF1"/>
    <w:rsid w:val="00CF6E41"/>
    <w:rsid w:val="00CF7AC2"/>
    <w:rsid w:val="00D00980"/>
    <w:rsid w:val="00D00AE1"/>
    <w:rsid w:val="00D00FE8"/>
    <w:rsid w:val="00D01A28"/>
    <w:rsid w:val="00D029D0"/>
    <w:rsid w:val="00D030B0"/>
    <w:rsid w:val="00D03678"/>
    <w:rsid w:val="00D04AFC"/>
    <w:rsid w:val="00D055C3"/>
    <w:rsid w:val="00D06529"/>
    <w:rsid w:val="00D1142D"/>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6B6A"/>
    <w:rsid w:val="00D27509"/>
    <w:rsid w:val="00D27610"/>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85D"/>
    <w:rsid w:val="00D44D13"/>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69A2"/>
    <w:rsid w:val="00D56CE9"/>
    <w:rsid w:val="00D56DF0"/>
    <w:rsid w:val="00D601B0"/>
    <w:rsid w:val="00D60220"/>
    <w:rsid w:val="00D60CDE"/>
    <w:rsid w:val="00D61022"/>
    <w:rsid w:val="00D61513"/>
    <w:rsid w:val="00D648D1"/>
    <w:rsid w:val="00D657D0"/>
    <w:rsid w:val="00D65CEE"/>
    <w:rsid w:val="00D70C6D"/>
    <w:rsid w:val="00D70D0D"/>
    <w:rsid w:val="00D7144C"/>
    <w:rsid w:val="00D715FE"/>
    <w:rsid w:val="00D7201E"/>
    <w:rsid w:val="00D72058"/>
    <w:rsid w:val="00D736E4"/>
    <w:rsid w:val="00D73CB6"/>
    <w:rsid w:val="00D74A9B"/>
    <w:rsid w:val="00D751FD"/>
    <w:rsid w:val="00D76C1D"/>
    <w:rsid w:val="00D77281"/>
    <w:rsid w:val="00D77BAA"/>
    <w:rsid w:val="00D82666"/>
    <w:rsid w:val="00D828D8"/>
    <w:rsid w:val="00D82997"/>
    <w:rsid w:val="00D82DC4"/>
    <w:rsid w:val="00D83973"/>
    <w:rsid w:val="00D83EAB"/>
    <w:rsid w:val="00D8469E"/>
    <w:rsid w:val="00D85347"/>
    <w:rsid w:val="00D862AE"/>
    <w:rsid w:val="00D871FD"/>
    <w:rsid w:val="00D905A8"/>
    <w:rsid w:val="00D910B8"/>
    <w:rsid w:val="00D913E1"/>
    <w:rsid w:val="00D92A95"/>
    <w:rsid w:val="00D92E36"/>
    <w:rsid w:val="00D93D6A"/>
    <w:rsid w:val="00D94DA9"/>
    <w:rsid w:val="00D950DD"/>
    <w:rsid w:val="00D95844"/>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431"/>
    <w:rsid w:val="00DB5CD1"/>
    <w:rsid w:val="00DB661C"/>
    <w:rsid w:val="00DB706B"/>
    <w:rsid w:val="00DB781F"/>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2D6C"/>
    <w:rsid w:val="00E1375C"/>
    <w:rsid w:val="00E145A7"/>
    <w:rsid w:val="00E1473A"/>
    <w:rsid w:val="00E15D69"/>
    <w:rsid w:val="00E170B5"/>
    <w:rsid w:val="00E170E2"/>
    <w:rsid w:val="00E17199"/>
    <w:rsid w:val="00E20214"/>
    <w:rsid w:val="00E219DF"/>
    <w:rsid w:val="00E22461"/>
    <w:rsid w:val="00E229BF"/>
    <w:rsid w:val="00E22F65"/>
    <w:rsid w:val="00E231C2"/>
    <w:rsid w:val="00E23448"/>
    <w:rsid w:val="00E2454F"/>
    <w:rsid w:val="00E2462A"/>
    <w:rsid w:val="00E25098"/>
    <w:rsid w:val="00E25881"/>
    <w:rsid w:val="00E2696B"/>
    <w:rsid w:val="00E26E2C"/>
    <w:rsid w:val="00E3054B"/>
    <w:rsid w:val="00E31075"/>
    <w:rsid w:val="00E330CF"/>
    <w:rsid w:val="00E331F0"/>
    <w:rsid w:val="00E33336"/>
    <w:rsid w:val="00E33EC7"/>
    <w:rsid w:val="00E33F86"/>
    <w:rsid w:val="00E34FB5"/>
    <w:rsid w:val="00E35479"/>
    <w:rsid w:val="00E35B28"/>
    <w:rsid w:val="00E36B90"/>
    <w:rsid w:val="00E36F6D"/>
    <w:rsid w:val="00E376AC"/>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0E77"/>
    <w:rsid w:val="00E61C27"/>
    <w:rsid w:val="00E62BEA"/>
    <w:rsid w:val="00E62C24"/>
    <w:rsid w:val="00E630E7"/>
    <w:rsid w:val="00E632B6"/>
    <w:rsid w:val="00E634A1"/>
    <w:rsid w:val="00E6415D"/>
    <w:rsid w:val="00E64DFF"/>
    <w:rsid w:val="00E64FB3"/>
    <w:rsid w:val="00E6504D"/>
    <w:rsid w:val="00E661D8"/>
    <w:rsid w:val="00E662F0"/>
    <w:rsid w:val="00E70893"/>
    <w:rsid w:val="00E70DB9"/>
    <w:rsid w:val="00E71253"/>
    <w:rsid w:val="00E72417"/>
    <w:rsid w:val="00E72D08"/>
    <w:rsid w:val="00E7302A"/>
    <w:rsid w:val="00E73780"/>
    <w:rsid w:val="00E73F6A"/>
    <w:rsid w:val="00E74D38"/>
    <w:rsid w:val="00E75184"/>
    <w:rsid w:val="00E7527C"/>
    <w:rsid w:val="00E758D1"/>
    <w:rsid w:val="00E765B6"/>
    <w:rsid w:val="00E76B08"/>
    <w:rsid w:val="00E76E25"/>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1A3"/>
    <w:rsid w:val="00E9220A"/>
    <w:rsid w:val="00E92B01"/>
    <w:rsid w:val="00E93254"/>
    <w:rsid w:val="00E93D02"/>
    <w:rsid w:val="00E944C2"/>
    <w:rsid w:val="00E96015"/>
    <w:rsid w:val="00E967D8"/>
    <w:rsid w:val="00E9761F"/>
    <w:rsid w:val="00EA097F"/>
    <w:rsid w:val="00EA123D"/>
    <w:rsid w:val="00EA12DF"/>
    <w:rsid w:val="00EA1874"/>
    <w:rsid w:val="00EA1E37"/>
    <w:rsid w:val="00EA230B"/>
    <w:rsid w:val="00EA34D2"/>
    <w:rsid w:val="00EA372A"/>
    <w:rsid w:val="00EA3CCB"/>
    <w:rsid w:val="00EA528D"/>
    <w:rsid w:val="00EA5B00"/>
    <w:rsid w:val="00EA6065"/>
    <w:rsid w:val="00EA690F"/>
    <w:rsid w:val="00EA6935"/>
    <w:rsid w:val="00EA6B67"/>
    <w:rsid w:val="00EA6E58"/>
    <w:rsid w:val="00EA6FC0"/>
    <w:rsid w:val="00EA75DB"/>
    <w:rsid w:val="00EB2524"/>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253"/>
    <w:rsid w:val="00ED36B7"/>
    <w:rsid w:val="00ED439D"/>
    <w:rsid w:val="00ED46E4"/>
    <w:rsid w:val="00ED4C2F"/>
    <w:rsid w:val="00ED5775"/>
    <w:rsid w:val="00ED5C3C"/>
    <w:rsid w:val="00ED6793"/>
    <w:rsid w:val="00ED7410"/>
    <w:rsid w:val="00ED7D14"/>
    <w:rsid w:val="00EE07C4"/>
    <w:rsid w:val="00EE0CD7"/>
    <w:rsid w:val="00EE1B29"/>
    <w:rsid w:val="00EE26D0"/>
    <w:rsid w:val="00EE33D4"/>
    <w:rsid w:val="00EE4C75"/>
    <w:rsid w:val="00EE551D"/>
    <w:rsid w:val="00EE6D87"/>
    <w:rsid w:val="00EE7708"/>
    <w:rsid w:val="00EF0123"/>
    <w:rsid w:val="00EF16F5"/>
    <w:rsid w:val="00EF271C"/>
    <w:rsid w:val="00EF28DC"/>
    <w:rsid w:val="00EF46D0"/>
    <w:rsid w:val="00EF4D21"/>
    <w:rsid w:val="00EF5A2D"/>
    <w:rsid w:val="00EF6926"/>
    <w:rsid w:val="00EF705C"/>
    <w:rsid w:val="00EF7791"/>
    <w:rsid w:val="00EF784F"/>
    <w:rsid w:val="00F002F6"/>
    <w:rsid w:val="00F006D7"/>
    <w:rsid w:val="00F009E2"/>
    <w:rsid w:val="00F00D90"/>
    <w:rsid w:val="00F02059"/>
    <w:rsid w:val="00F031A5"/>
    <w:rsid w:val="00F03BF0"/>
    <w:rsid w:val="00F03F36"/>
    <w:rsid w:val="00F04E3A"/>
    <w:rsid w:val="00F0549C"/>
    <w:rsid w:val="00F068ED"/>
    <w:rsid w:val="00F0710F"/>
    <w:rsid w:val="00F07472"/>
    <w:rsid w:val="00F10FFB"/>
    <w:rsid w:val="00F1129C"/>
    <w:rsid w:val="00F11844"/>
    <w:rsid w:val="00F1192A"/>
    <w:rsid w:val="00F1224B"/>
    <w:rsid w:val="00F123F0"/>
    <w:rsid w:val="00F12C28"/>
    <w:rsid w:val="00F13535"/>
    <w:rsid w:val="00F135CF"/>
    <w:rsid w:val="00F142BF"/>
    <w:rsid w:val="00F14655"/>
    <w:rsid w:val="00F14682"/>
    <w:rsid w:val="00F14712"/>
    <w:rsid w:val="00F14DBE"/>
    <w:rsid w:val="00F153EB"/>
    <w:rsid w:val="00F15BF9"/>
    <w:rsid w:val="00F15C47"/>
    <w:rsid w:val="00F16E73"/>
    <w:rsid w:val="00F175BA"/>
    <w:rsid w:val="00F2007D"/>
    <w:rsid w:val="00F21A88"/>
    <w:rsid w:val="00F22552"/>
    <w:rsid w:val="00F228D4"/>
    <w:rsid w:val="00F22FCA"/>
    <w:rsid w:val="00F23E21"/>
    <w:rsid w:val="00F24393"/>
    <w:rsid w:val="00F24B4A"/>
    <w:rsid w:val="00F25088"/>
    <w:rsid w:val="00F25525"/>
    <w:rsid w:val="00F26140"/>
    <w:rsid w:val="00F2699B"/>
    <w:rsid w:val="00F30FB2"/>
    <w:rsid w:val="00F32AC2"/>
    <w:rsid w:val="00F33545"/>
    <w:rsid w:val="00F3383B"/>
    <w:rsid w:val="00F34246"/>
    <w:rsid w:val="00F346B3"/>
    <w:rsid w:val="00F351A5"/>
    <w:rsid w:val="00F36152"/>
    <w:rsid w:val="00F36191"/>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62D6"/>
    <w:rsid w:val="00F565BF"/>
    <w:rsid w:val="00F56DF0"/>
    <w:rsid w:val="00F5743C"/>
    <w:rsid w:val="00F57E8A"/>
    <w:rsid w:val="00F607EB"/>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DBC"/>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540"/>
    <w:rsid w:val="00FB6D89"/>
    <w:rsid w:val="00FC0AA1"/>
    <w:rsid w:val="00FC0DE1"/>
    <w:rsid w:val="00FC13D6"/>
    <w:rsid w:val="00FC24EE"/>
    <w:rsid w:val="00FC27A4"/>
    <w:rsid w:val="00FC301E"/>
    <w:rsid w:val="00FC3754"/>
    <w:rsid w:val="00FC64C9"/>
    <w:rsid w:val="00FC6E75"/>
    <w:rsid w:val="00FC70BC"/>
    <w:rsid w:val="00FC7147"/>
    <w:rsid w:val="00FD1045"/>
    <w:rsid w:val="00FD193E"/>
    <w:rsid w:val="00FD1DD3"/>
    <w:rsid w:val="00FD1FC8"/>
    <w:rsid w:val="00FD25DC"/>
    <w:rsid w:val="00FD276F"/>
    <w:rsid w:val="00FD2A99"/>
    <w:rsid w:val="00FD3E21"/>
    <w:rsid w:val="00FD412F"/>
    <w:rsid w:val="00FD471A"/>
    <w:rsid w:val="00FD4978"/>
    <w:rsid w:val="00FD5A1F"/>
    <w:rsid w:val="00FD5F5C"/>
    <w:rsid w:val="00FD60A3"/>
    <w:rsid w:val="00FD6A9C"/>
    <w:rsid w:val="00FD7756"/>
    <w:rsid w:val="00FE0A2C"/>
    <w:rsid w:val="00FE0E1F"/>
    <w:rsid w:val="00FE1192"/>
    <w:rsid w:val="00FE1435"/>
    <w:rsid w:val="00FE2C6F"/>
    <w:rsid w:val="00FE2DB4"/>
    <w:rsid w:val="00FE345B"/>
    <w:rsid w:val="00FE38F3"/>
    <w:rsid w:val="00FE3A87"/>
    <w:rsid w:val="00FE3FED"/>
    <w:rsid w:val="00FE5A11"/>
    <w:rsid w:val="00FE78C4"/>
    <w:rsid w:val="00FF0060"/>
    <w:rsid w:val="00FF03A6"/>
    <w:rsid w:val="00FF2723"/>
    <w:rsid w:val="00FF32D2"/>
    <w:rsid w:val="00FF32FD"/>
    <w:rsid w:val="00FF3760"/>
    <w:rsid w:val="00FF379A"/>
    <w:rsid w:val="00FF490B"/>
    <w:rsid w:val="00FF5054"/>
    <w:rsid w:val="00FF723D"/>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F73B2-5459-491F-97D4-E493B71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uiPriority w:val="99"/>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character" w:styleId="FollowedHyperlink">
    <w:name w:val="FollowedHyperlink"/>
    <w:basedOn w:val="DefaultParagraphFont"/>
    <w:uiPriority w:val="99"/>
    <w:semiHidden/>
    <w:unhideWhenUsed/>
    <w:rsid w:val="00F60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59206314">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79651520">
      <w:bodyDiv w:val="1"/>
      <w:marLeft w:val="0"/>
      <w:marRight w:val="0"/>
      <w:marTop w:val="0"/>
      <w:marBottom w:val="0"/>
      <w:divBdr>
        <w:top w:val="none" w:sz="0" w:space="0" w:color="auto"/>
        <w:left w:val="none" w:sz="0" w:space="0" w:color="auto"/>
        <w:bottom w:val="none" w:sz="0" w:space="0" w:color="auto"/>
        <w:right w:val="none" w:sz="0" w:space="0" w:color="auto"/>
      </w:divBdr>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48920103">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AAFC-A620-4FAB-84CE-179D624F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Peter Burgess</cp:lastModifiedBy>
  <cp:revision>8</cp:revision>
  <cp:lastPrinted>2017-09-22T12:03:00Z</cp:lastPrinted>
  <dcterms:created xsi:type="dcterms:W3CDTF">2017-09-21T13:11:00Z</dcterms:created>
  <dcterms:modified xsi:type="dcterms:W3CDTF">2017-09-22T13:23:00Z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