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265D75" w:rsidP="00A7575F">
            <w:pPr>
              <w:pStyle w:val="Heading5"/>
              <w:rPr>
                <w:rFonts w:ascii="Tahoma" w:hAnsi="Tahoma" w:cs="Tahoma"/>
                <w:sz w:val="40"/>
                <w:szCs w:val="40"/>
              </w:rPr>
            </w:pPr>
            <w:bookmarkStart w:id="0" w:name="OLE_LINK3"/>
            <w:r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F531E9">
            <w:pPr>
              <w:pStyle w:val="Heading5"/>
              <w:rPr>
                <w:rFonts w:ascii="Tahoma" w:hAnsi="Tahoma" w:cs="Tahoma"/>
                <w:b w:val="0"/>
                <w:sz w:val="20"/>
                <w:szCs w:val="20"/>
              </w:rPr>
            </w:pPr>
            <w:r w:rsidRPr="003B4129">
              <w:rPr>
                <w:rFonts w:ascii="Tahoma" w:hAnsi="Tahoma" w:cs="Tahoma"/>
                <w:b w:val="0"/>
                <w:sz w:val="24"/>
                <w:szCs w:val="24"/>
              </w:rPr>
              <w:t>Wednesday</w:t>
            </w:r>
            <w:bookmarkEnd w:id="0"/>
            <w:r w:rsidR="00777B4A">
              <w:rPr>
                <w:rFonts w:ascii="Tahoma" w:hAnsi="Tahoma" w:cs="Tahoma"/>
                <w:b w:val="0"/>
                <w:sz w:val="24"/>
                <w:szCs w:val="24"/>
              </w:rPr>
              <w:t xml:space="preserve"> </w:t>
            </w:r>
            <w:r w:rsidR="00256CED">
              <w:rPr>
                <w:rFonts w:ascii="Tahoma" w:hAnsi="Tahoma" w:cs="Tahoma"/>
                <w:b w:val="0"/>
                <w:sz w:val="24"/>
                <w:szCs w:val="24"/>
              </w:rPr>
              <w:t>18</w:t>
            </w:r>
            <w:r w:rsidR="00777B4A" w:rsidRPr="00777B4A">
              <w:rPr>
                <w:rFonts w:ascii="Tahoma" w:hAnsi="Tahoma" w:cs="Tahoma"/>
                <w:b w:val="0"/>
                <w:sz w:val="24"/>
                <w:szCs w:val="24"/>
                <w:vertAlign w:val="superscript"/>
              </w:rPr>
              <w:t>th</w:t>
            </w:r>
            <w:r w:rsidR="00777B4A">
              <w:rPr>
                <w:rFonts w:ascii="Tahoma" w:hAnsi="Tahoma" w:cs="Tahoma"/>
                <w:b w:val="0"/>
                <w:sz w:val="24"/>
                <w:szCs w:val="24"/>
              </w:rPr>
              <w:t xml:space="preserve"> January</w:t>
            </w:r>
            <w:r w:rsidR="00032DC5">
              <w:rPr>
                <w:rFonts w:ascii="Tahoma" w:hAnsi="Tahoma" w:cs="Tahoma"/>
                <w:b w:val="0"/>
                <w:sz w:val="24"/>
                <w:szCs w:val="24"/>
              </w:rPr>
              <w:t xml:space="preserve"> </w:t>
            </w:r>
            <w:r w:rsidR="008329AA" w:rsidRPr="003B4129">
              <w:rPr>
                <w:rFonts w:ascii="Tahoma" w:hAnsi="Tahoma" w:cs="Tahoma"/>
                <w:b w:val="0"/>
                <w:sz w:val="24"/>
                <w:szCs w:val="24"/>
              </w:rPr>
              <w:t>201</w:t>
            </w:r>
            <w:r w:rsidR="00777B4A">
              <w:rPr>
                <w:rFonts w:ascii="Tahoma" w:hAnsi="Tahoma" w:cs="Tahoma"/>
                <w:b w:val="0"/>
                <w:sz w:val="24"/>
                <w:szCs w:val="24"/>
              </w:rPr>
              <w:t>7</w:t>
            </w:r>
            <w:r w:rsidR="00E21CD6">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A4004">
        <w:tc>
          <w:tcPr>
            <w:tcW w:w="11335" w:type="dxa"/>
            <w:gridSpan w:val="3"/>
          </w:tcPr>
          <w:p w:rsidR="0055351A" w:rsidRPr="00E21CD6" w:rsidRDefault="0055351A" w:rsidP="00A433B8">
            <w:pPr>
              <w:pStyle w:val="Heading5"/>
              <w:rPr>
                <w:rFonts w:ascii="Tahoma" w:hAnsi="Tahoma" w:cs="Tahoma"/>
                <w:sz w:val="4"/>
                <w:szCs w:val="4"/>
              </w:rPr>
            </w:pPr>
          </w:p>
          <w:p w:rsidR="00FB51A3" w:rsidRPr="003B4129" w:rsidRDefault="00FB51A3" w:rsidP="00A433B8">
            <w:pPr>
              <w:pStyle w:val="Heading5"/>
              <w:rPr>
                <w:rFonts w:ascii="Tahoma" w:hAnsi="Tahoma" w:cs="Tahoma"/>
                <w:sz w:val="36"/>
                <w:szCs w:val="36"/>
              </w:rPr>
            </w:pPr>
            <w:r w:rsidRPr="003B4129">
              <w:rPr>
                <w:rFonts w:ascii="Tahoma" w:hAnsi="Tahoma" w:cs="Tahoma"/>
                <w:sz w:val="36"/>
                <w:szCs w:val="36"/>
              </w:rPr>
              <w:t>Meeting</w:t>
            </w:r>
            <w:r w:rsidR="007E145D">
              <w:rPr>
                <w:rFonts w:ascii="Tahoma" w:hAnsi="Tahoma" w:cs="Tahoma"/>
                <w:sz w:val="36"/>
                <w:szCs w:val="36"/>
              </w:rPr>
              <w:t xml:space="preserve"> Minutes</w:t>
            </w:r>
          </w:p>
          <w:p w:rsidR="003B4129" w:rsidRPr="00E21CD6" w:rsidRDefault="003B4129" w:rsidP="003B4129">
            <w:pPr>
              <w:rPr>
                <w:rFonts w:ascii="Tahoma" w:hAnsi="Tahoma" w:cs="Tahoma"/>
                <w:sz w:val="4"/>
                <w:szCs w:val="4"/>
              </w:rPr>
            </w:pPr>
          </w:p>
        </w:tc>
      </w:tr>
      <w:tr w:rsidR="00990B5F" w:rsidRPr="003B4129" w:rsidTr="001A4004">
        <w:tc>
          <w:tcPr>
            <w:tcW w:w="11335" w:type="dxa"/>
            <w:gridSpan w:val="3"/>
          </w:tcPr>
          <w:p w:rsidR="006505FD" w:rsidRPr="001138E3" w:rsidRDefault="00DB5CD1" w:rsidP="00304A73">
            <w:pPr>
              <w:rPr>
                <w:rFonts w:ascii="Tahoma" w:hAnsi="Tahoma" w:cs="Tahoma"/>
                <w:sz w:val="22"/>
                <w:szCs w:val="22"/>
              </w:rPr>
            </w:pPr>
            <w:r w:rsidRPr="001138E3">
              <w:rPr>
                <w:rFonts w:ascii="Tahoma" w:hAnsi="Tahoma" w:cs="Tahoma"/>
                <w:b/>
                <w:sz w:val="22"/>
                <w:szCs w:val="22"/>
              </w:rPr>
              <w:t>Present:</w:t>
            </w:r>
            <w:r w:rsidR="008329AA" w:rsidRPr="001138E3">
              <w:rPr>
                <w:rFonts w:ascii="Tahoma" w:hAnsi="Tahoma" w:cs="Tahoma"/>
                <w:sz w:val="22"/>
                <w:szCs w:val="22"/>
              </w:rPr>
              <w:t xml:space="preserve"> </w:t>
            </w:r>
            <w:r w:rsidR="00304A73" w:rsidRPr="001138E3">
              <w:rPr>
                <w:rFonts w:ascii="Tahoma" w:hAnsi="Tahoma" w:cs="Tahoma"/>
                <w:sz w:val="22"/>
                <w:szCs w:val="22"/>
              </w:rPr>
              <w:t xml:space="preserve">           </w:t>
            </w:r>
            <w:r w:rsidR="003B4129" w:rsidRPr="001138E3">
              <w:rPr>
                <w:rFonts w:ascii="Tahoma" w:hAnsi="Tahoma" w:cs="Tahoma"/>
                <w:sz w:val="22"/>
                <w:szCs w:val="22"/>
              </w:rPr>
              <w:t>Mr N. Dobson</w:t>
            </w:r>
            <w:r w:rsidR="006505FD" w:rsidRPr="001138E3">
              <w:rPr>
                <w:rFonts w:ascii="Tahoma" w:hAnsi="Tahoma" w:cs="Tahoma"/>
                <w:sz w:val="22"/>
                <w:szCs w:val="22"/>
              </w:rPr>
              <w:t xml:space="preserve"> (ND) </w:t>
            </w:r>
            <w:r w:rsidR="00304A73" w:rsidRPr="001138E3">
              <w:rPr>
                <w:rFonts w:ascii="Tahoma" w:hAnsi="Tahoma" w:cs="Tahoma"/>
                <w:sz w:val="22"/>
                <w:szCs w:val="22"/>
              </w:rPr>
              <w:t xml:space="preserve">(Chairman), </w:t>
            </w:r>
          </w:p>
          <w:p w:rsidR="001A4004" w:rsidRPr="001138E3" w:rsidRDefault="006505FD" w:rsidP="001A4004">
            <w:pPr>
              <w:rPr>
                <w:rFonts w:ascii="Tahoma" w:hAnsi="Tahoma" w:cs="Tahoma"/>
                <w:sz w:val="22"/>
                <w:szCs w:val="22"/>
              </w:rPr>
            </w:pPr>
            <w:r w:rsidRPr="001138E3">
              <w:rPr>
                <w:rFonts w:ascii="Tahoma" w:hAnsi="Tahoma" w:cs="Tahoma"/>
                <w:sz w:val="22"/>
                <w:szCs w:val="22"/>
              </w:rPr>
              <w:t xml:space="preserve">                          </w:t>
            </w:r>
            <w:r w:rsidR="003B4129" w:rsidRPr="001138E3">
              <w:rPr>
                <w:rFonts w:ascii="Tahoma" w:hAnsi="Tahoma" w:cs="Tahoma"/>
                <w:sz w:val="22"/>
                <w:szCs w:val="22"/>
              </w:rPr>
              <w:t>Mrs M. Fargher</w:t>
            </w:r>
            <w:r w:rsidRPr="001138E3">
              <w:rPr>
                <w:rFonts w:ascii="Tahoma" w:hAnsi="Tahoma" w:cs="Tahoma"/>
                <w:sz w:val="22"/>
                <w:szCs w:val="22"/>
              </w:rPr>
              <w:t xml:space="preserve"> (MF</w:t>
            </w:r>
            <w:r w:rsidR="00C91B47" w:rsidRPr="001138E3">
              <w:rPr>
                <w:rFonts w:ascii="Tahoma" w:hAnsi="Tahoma" w:cs="Tahoma"/>
                <w:sz w:val="22"/>
                <w:szCs w:val="22"/>
              </w:rPr>
              <w:t>),</w:t>
            </w:r>
            <w:r w:rsidR="00044558" w:rsidRPr="001138E3">
              <w:rPr>
                <w:rFonts w:ascii="Tahoma" w:hAnsi="Tahoma" w:cs="Tahoma"/>
                <w:sz w:val="22"/>
                <w:szCs w:val="22"/>
              </w:rPr>
              <w:t xml:space="preserve"> </w:t>
            </w:r>
            <w:r w:rsidR="00337CC0" w:rsidRPr="001138E3">
              <w:rPr>
                <w:rFonts w:ascii="Tahoma" w:hAnsi="Tahoma" w:cs="Tahoma"/>
                <w:sz w:val="22"/>
                <w:szCs w:val="22"/>
              </w:rPr>
              <w:t>Mr P. Kinnish (PK),</w:t>
            </w:r>
            <w:r w:rsidR="00FD3D73" w:rsidRPr="001138E3">
              <w:rPr>
                <w:rFonts w:ascii="Tahoma" w:hAnsi="Tahoma" w:cs="Tahoma"/>
                <w:sz w:val="22"/>
                <w:szCs w:val="22"/>
              </w:rPr>
              <w:t xml:space="preserve"> Mr. T. Kenyon (TK)</w:t>
            </w:r>
            <w:r w:rsidR="0083656A" w:rsidRPr="001138E3">
              <w:rPr>
                <w:rFonts w:ascii="Tahoma" w:hAnsi="Tahoma" w:cs="Tahoma"/>
                <w:sz w:val="22"/>
                <w:szCs w:val="22"/>
              </w:rPr>
              <w:t>,</w:t>
            </w:r>
          </w:p>
          <w:p w:rsidR="00DB5CD1" w:rsidRPr="001138E3" w:rsidRDefault="001A4004" w:rsidP="001A4004">
            <w:pPr>
              <w:rPr>
                <w:rFonts w:ascii="Tahoma" w:hAnsi="Tahoma" w:cs="Tahoma"/>
                <w:sz w:val="22"/>
                <w:szCs w:val="22"/>
              </w:rPr>
            </w:pPr>
            <w:r w:rsidRPr="001138E3">
              <w:rPr>
                <w:rFonts w:ascii="Tahoma" w:hAnsi="Tahoma" w:cs="Tahoma"/>
                <w:sz w:val="22"/>
                <w:szCs w:val="22"/>
              </w:rPr>
              <w:t xml:space="preserve">                          </w:t>
            </w:r>
            <w:r w:rsidR="00464BF5" w:rsidRPr="001138E3">
              <w:rPr>
                <w:rFonts w:ascii="Tahoma" w:hAnsi="Tahoma" w:cs="Tahoma"/>
                <w:sz w:val="22"/>
                <w:szCs w:val="22"/>
              </w:rPr>
              <w:t xml:space="preserve">Mr L. Miller (LM), </w:t>
            </w:r>
            <w:r w:rsidR="00F531E9" w:rsidRPr="001138E3">
              <w:rPr>
                <w:rFonts w:ascii="Tahoma" w:hAnsi="Tahoma" w:cs="Tahoma"/>
                <w:sz w:val="22"/>
                <w:szCs w:val="22"/>
              </w:rPr>
              <w:t>Mr J. Quayle (JQ)</w:t>
            </w:r>
            <w:r w:rsidR="00BB5E2D" w:rsidRPr="001138E3">
              <w:rPr>
                <w:rFonts w:ascii="Tahoma" w:hAnsi="Tahoma" w:cs="Tahoma"/>
                <w:sz w:val="22"/>
                <w:szCs w:val="22"/>
              </w:rPr>
              <w:t>, Mr. S. Clague,(SC)</w:t>
            </w:r>
            <w:r w:rsidR="00E21CD6" w:rsidRPr="001138E3">
              <w:rPr>
                <w:rFonts w:ascii="Tahoma" w:hAnsi="Tahoma" w:cs="Tahoma"/>
                <w:sz w:val="22"/>
                <w:szCs w:val="22"/>
              </w:rPr>
              <w:t>,</w:t>
            </w:r>
            <w:r w:rsidRPr="001138E3">
              <w:rPr>
                <w:rFonts w:ascii="Tahoma" w:hAnsi="Tahoma" w:cs="Tahoma"/>
                <w:sz w:val="22"/>
                <w:szCs w:val="22"/>
              </w:rPr>
              <w:t xml:space="preserve">                   </w:t>
            </w:r>
          </w:p>
          <w:p w:rsidR="00337CC0" w:rsidRPr="001138E3" w:rsidRDefault="004C7D75" w:rsidP="007736E7">
            <w:pPr>
              <w:jc w:val="both"/>
              <w:rPr>
                <w:rFonts w:ascii="Tahoma" w:hAnsi="Tahoma" w:cs="Tahoma"/>
                <w:sz w:val="22"/>
                <w:szCs w:val="22"/>
              </w:rPr>
            </w:pPr>
            <w:r w:rsidRPr="001138E3">
              <w:rPr>
                <w:rFonts w:ascii="Tahoma" w:hAnsi="Tahoma" w:cs="Tahoma"/>
                <w:b/>
                <w:sz w:val="22"/>
                <w:szCs w:val="22"/>
              </w:rPr>
              <w:t>In Attendance</w:t>
            </w:r>
            <w:r w:rsidRPr="001138E3">
              <w:rPr>
                <w:rFonts w:ascii="Tahoma" w:hAnsi="Tahoma" w:cs="Tahoma"/>
                <w:sz w:val="22"/>
                <w:szCs w:val="22"/>
              </w:rPr>
              <w:t>:</w:t>
            </w:r>
            <w:r w:rsidR="003B4129" w:rsidRPr="001138E3">
              <w:rPr>
                <w:rFonts w:ascii="Tahoma" w:hAnsi="Tahoma" w:cs="Tahoma"/>
                <w:sz w:val="22"/>
                <w:szCs w:val="22"/>
              </w:rPr>
              <w:t xml:space="preserve"> </w:t>
            </w:r>
            <w:r w:rsidRPr="001138E3">
              <w:rPr>
                <w:rFonts w:ascii="Tahoma" w:hAnsi="Tahoma" w:cs="Tahoma"/>
                <w:sz w:val="22"/>
                <w:szCs w:val="22"/>
              </w:rPr>
              <w:t xml:space="preserve"> </w:t>
            </w:r>
            <w:r w:rsidR="00F531E9" w:rsidRPr="001138E3">
              <w:rPr>
                <w:rFonts w:ascii="Tahoma" w:hAnsi="Tahoma" w:cs="Tahoma"/>
                <w:sz w:val="22"/>
                <w:szCs w:val="22"/>
              </w:rPr>
              <w:t>Mr P. Burgess (PB) Clerk. Mr M.Royle (MR) Deputy Clerk/RFO</w:t>
            </w:r>
            <w:r w:rsidR="00337CC0" w:rsidRPr="001138E3">
              <w:rPr>
                <w:rFonts w:ascii="Tahoma" w:hAnsi="Tahoma" w:cs="Tahoma"/>
                <w:sz w:val="22"/>
                <w:szCs w:val="22"/>
              </w:rPr>
              <w:t xml:space="preserve">, </w:t>
            </w:r>
          </w:p>
          <w:p w:rsidR="00DB5CD1" w:rsidRPr="001138E3" w:rsidRDefault="00337CC0" w:rsidP="007736E7">
            <w:pPr>
              <w:jc w:val="both"/>
              <w:rPr>
                <w:rFonts w:ascii="Tahoma" w:hAnsi="Tahoma" w:cs="Tahoma"/>
                <w:sz w:val="22"/>
                <w:szCs w:val="22"/>
              </w:rPr>
            </w:pPr>
            <w:r w:rsidRPr="001138E3">
              <w:rPr>
                <w:rFonts w:ascii="Tahoma" w:hAnsi="Tahoma" w:cs="Tahoma"/>
                <w:sz w:val="22"/>
                <w:szCs w:val="22"/>
              </w:rPr>
              <w:t xml:space="preserve">                          </w:t>
            </w:r>
          </w:p>
          <w:p w:rsidR="00CE5E42" w:rsidRDefault="00DB5CD1" w:rsidP="00834D79">
            <w:pPr>
              <w:rPr>
                <w:rFonts w:ascii="Tahoma" w:hAnsi="Tahoma" w:cs="Tahoma"/>
                <w:sz w:val="22"/>
                <w:szCs w:val="22"/>
              </w:rPr>
            </w:pPr>
            <w:r w:rsidRPr="001138E3">
              <w:rPr>
                <w:rFonts w:ascii="Tahoma" w:hAnsi="Tahoma" w:cs="Tahoma"/>
                <w:b/>
                <w:sz w:val="22"/>
                <w:szCs w:val="22"/>
              </w:rPr>
              <w:t>Apologies:</w:t>
            </w:r>
            <w:r w:rsidR="004463AE" w:rsidRPr="001138E3">
              <w:rPr>
                <w:rFonts w:ascii="Tahoma" w:hAnsi="Tahoma" w:cs="Tahoma"/>
                <w:sz w:val="22"/>
                <w:szCs w:val="22"/>
              </w:rPr>
              <w:t xml:space="preserve"> </w:t>
            </w:r>
            <w:r w:rsidR="006505FD" w:rsidRPr="001138E3">
              <w:rPr>
                <w:rFonts w:ascii="Tahoma" w:hAnsi="Tahoma" w:cs="Tahoma"/>
                <w:sz w:val="22"/>
                <w:szCs w:val="22"/>
              </w:rPr>
              <w:t xml:space="preserve">       </w:t>
            </w:r>
            <w:r w:rsidR="007D40A0" w:rsidRPr="001138E3">
              <w:rPr>
                <w:rFonts w:ascii="Tahoma" w:hAnsi="Tahoma" w:cs="Tahoma"/>
                <w:sz w:val="22"/>
                <w:szCs w:val="22"/>
              </w:rPr>
              <w:t xml:space="preserve"> </w:t>
            </w:r>
            <w:r w:rsidR="00684082" w:rsidRPr="001138E3">
              <w:rPr>
                <w:rFonts w:ascii="Tahoma" w:hAnsi="Tahoma" w:cs="Tahoma"/>
                <w:sz w:val="22"/>
                <w:szCs w:val="22"/>
              </w:rPr>
              <w:t>Mrs J. Pinson (JPN),</w:t>
            </w:r>
            <w:r w:rsidR="0032197E">
              <w:rPr>
                <w:rFonts w:ascii="Tahoma" w:hAnsi="Tahoma" w:cs="Tahoma"/>
                <w:sz w:val="22"/>
                <w:szCs w:val="22"/>
              </w:rPr>
              <w:t xml:space="preserve"> </w:t>
            </w:r>
            <w:r w:rsidR="0032197E" w:rsidRPr="0032197E">
              <w:rPr>
                <w:rFonts w:ascii="Tahoma" w:hAnsi="Tahoma" w:cs="Tahoma"/>
                <w:sz w:val="22"/>
                <w:szCs w:val="22"/>
              </w:rPr>
              <w:t>Mr R. Moughtin (RM) (Vice Chairman),</w:t>
            </w:r>
            <w:r w:rsidR="00466403">
              <w:rPr>
                <w:rFonts w:ascii="Tahoma" w:hAnsi="Tahoma" w:cs="Tahoma"/>
                <w:sz w:val="22"/>
                <w:szCs w:val="22"/>
              </w:rPr>
              <w:t xml:space="preserve"> Mrs Julie Peel (JPL) Housing</w:t>
            </w:r>
          </w:p>
          <w:p w:rsidR="00466403" w:rsidRPr="001138E3" w:rsidRDefault="00466403" w:rsidP="00834D79">
            <w:pPr>
              <w:rPr>
                <w:rFonts w:ascii="Tahoma" w:hAnsi="Tahoma" w:cs="Tahoma"/>
                <w:sz w:val="22"/>
                <w:szCs w:val="22"/>
              </w:rPr>
            </w:pPr>
            <w:r>
              <w:rPr>
                <w:rFonts w:ascii="Tahoma" w:hAnsi="Tahoma" w:cs="Tahoma"/>
                <w:sz w:val="22"/>
                <w:szCs w:val="22"/>
              </w:rPr>
              <w:t xml:space="preserve">                          Manager</w:t>
            </w:r>
          </w:p>
        </w:tc>
      </w:tr>
      <w:tr w:rsidR="00337CC0" w:rsidRPr="003B4129" w:rsidTr="00337CC0">
        <w:tc>
          <w:tcPr>
            <w:tcW w:w="1129" w:type="dxa"/>
          </w:tcPr>
          <w:p w:rsidR="00337CC0" w:rsidRPr="001138E3" w:rsidRDefault="00337CC0" w:rsidP="00477E66">
            <w:pPr>
              <w:jc w:val="both"/>
              <w:rPr>
                <w:rFonts w:ascii="Tahoma" w:hAnsi="Tahoma" w:cs="Tahoma"/>
                <w:sz w:val="22"/>
                <w:szCs w:val="22"/>
              </w:rPr>
            </w:pPr>
          </w:p>
        </w:tc>
        <w:tc>
          <w:tcPr>
            <w:tcW w:w="9356" w:type="dxa"/>
          </w:tcPr>
          <w:p w:rsidR="002434AD" w:rsidRPr="001138E3" w:rsidRDefault="002434AD" w:rsidP="00477E66">
            <w:pPr>
              <w:jc w:val="both"/>
              <w:rPr>
                <w:rFonts w:ascii="Tahoma" w:hAnsi="Tahoma" w:cs="Tahoma"/>
                <w:b/>
                <w:sz w:val="22"/>
                <w:szCs w:val="22"/>
              </w:rPr>
            </w:pPr>
          </w:p>
        </w:tc>
        <w:tc>
          <w:tcPr>
            <w:tcW w:w="850" w:type="dxa"/>
          </w:tcPr>
          <w:p w:rsidR="00337CC0" w:rsidRPr="003B4129" w:rsidRDefault="00337CC0" w:rsidP="00477E66">
            <w:pPr>
              <w:jc w:val="both"/>
              <w:rPr>
                <w:rFonts w:ascii="Tahoma" w:hAnsi="Tahoma" w:cs="Tahoma"/>
                <w:sz w:val="18"/>
                <w:szCs w:val="18"/>
              </w:rPr>
            </w:pPr>
          </w:p>
        </w:tc>
      </w:tr>
      <w:tr w:rsidR="008D196A" w:rsidRPr="003B4129" w:rsidTr="00337CC0">
        <w:tc>
          <w:tcPr>
            <w:tcW w:w="1129" w:type="dxa"/>
          </w:tcPr>
          <w:p w:rsidR="008D196A" w:rsidRPr="00D6495E" w:rsidRDefault="00D6495E" w:rsidP="00D6495E">
            <w:pPr>
              <w:jc w:val="both"/>
              <w:rPr>
                <w:rFonts w:ascii="Tahoma" w:hAnsi="Tahoma" w:cs="Tahoma"/>
                <w:b/>
                <w:sz w:val="22"/>
                <w:szCs w:val="22"/>
              </w:rPr>
            </w:pPr>
            <w:r w:rsidRPr="00D6495E">
              <w:rPr>
                <w:rFonts w:ascii="Tahoma" w:hAnsi="Tahoma" w:cs="Tahoma"/>
                <w:b/>
                <w:sz w:val="22"/>
                <w:szCs w:val="22"/>
              </w:rPr>
              <w:t>188/16</w:t>
            </w:r>
          </w:p>
        </w:tc>
        <w:tc>
          <w:tcPr>
            <w:tcW w:w="9356" w:type="dxa"/>
          </w:tcPr>
          <w:p w:rsidR="008D196A" w:rsidRPr="001138E3" w:rsidRDefault="00466403" w:rsidP="008D196A">
            <w:pPr>
              <w:rPr>
                <w:rFonts w:ascii="Tahoma" w:hAnsi="Tahoma" w:cs="Tahoma"/>
                <w:b/>
                <w:sz w:val="22"/>
                <w:szCs w:val="22"/>
              </w:rPr>
            </w:pPr>
            <w:r>
              <w:rPr>
                <w:rFonts w:ascii="Tahoma" w:hAnsi="Tahoma" w:cs="Tahoma"/>
                <w:b/>
                <w:sz w:val="22"/>
                <w:szCs w:val="22"/>
              </w:rPr>
              <w:t xml:space="preserve">   </w:t>
            </w:r>
          </w:p>
        </w:tc>
        <w:tc>
          <w:tcPr>
            <w:tcW w:w="850" w:type="dxa"/>
          </w:tcPr>
          <w:p w:rsidR="008D196A" w:rsidRPr="003B4129" w:rsidRDefault="008D196A" w:rsidP="008D196A">
            <w:pPr>
              <w:jc w:val="both"/>
              <w:rPr>
                <w:rFonts w:ascii="Tahoma" w:hAnsi="Tahoma" w:cs="Tahoma"/>
                <w:sz w:val="18"/>
                <w:szCs w:val="18"/>
              </w:rPr>
            </w:pPr>
          </w:p>
        </w:tc>
      </w:tr>
      <w:tr w:rsidR="008D196A" w:rsidRPr="003B4129" w:rsidTr="00337CC0">
        <w:tc>
          <w:tcPr>
            <w:tcW w:w="1129" w:type="dxa"/>
          </w:tcPr>
          <w:p w:rsidR="008D196A" w:rsidRPr="001138E3" w:rsidRDefault="008D196A" w:rsidP="008D196A">
            <w:pPr>
              <w:pStyle w:val="ListParagraph"/>
              <w:numPr>
                <w:ilvl w:val="0"/>
                <w:numId w:val="1"/>
              </w:numPr>
              <w:jc w:val="both"/>
              <w:rPr>
                <w:rFonts w:ascii="Tahoma" w:hAnsi="Tahoma" w:cs="Tahoma"/>
                <w:b/>
                <w:sz w:val="22"/>
                <w:szCs w:val="22"/>
              </w:rPr>
            </w:pPr>
          </w:p>
        </w:tc>
        <w:tc>
          <w:tcPr>
            <w:tcW w:w="9356" w:type="dxa"/>
          </w:tcPr>
          <w:p w:rsidR="008D196A" w:rsidRDefault="008D196A" w:rsidP="008D196A">
            <w:pPr>
              <w:rPr>
                <w:rFonts w:ascii="Tahoma" w:hAnsi="Tahoma" w:cs="Tahoma"/>
                <w:sz w:val="22"/>
                <w:szCs w:val="22"/>
              </w:rPr>
            </w:pPr>
            <w:r w:rsidRPr="00D56086">
              <w:rPr>
                <w:rFonts w:ascii="Tahoma" w:hAnsi="Tahoma" w:cs="Tahoma"/>
                <w:b/>
                <w:sz w:val="22"/>
                <w:szCs w:val="22"/>
              </w:rPr>
              <w:t>PA 17/00008/B - Westroyd</w:t>
            </w:r>
            <w:r w:rsidR="00D56086" w:rsidRPr="00D56086">
              <w:rPr>
                <w:rFonts w:ascii="Tahoma" w:hAnsi="Tahoma" w:cs="Tahoma"/>
                <w:b/>
                <w:sz w:val="22"/>
                <w:szCs w:val="22"/>
              </w:rPr>
              <w:t>, Ramsey Road, Laxey.</w:t>
            </w:r>
            <w:r w:rsidR="00D56086">
              <w:rPr>
                <w:rFonts w:ascii="Tahoma" w:hAnsi="Tahoma" w:cs="Tahoma"/>
                <w:sz w:val="22"/>
                <w:szCs w:val="22"/>
              </w:rPr>
              <w:t xml:space="preserve">  </w:t>
            </w:r>
            <w:r>
              <w:rPr>
                <w:rFonts w:ascii="Tahoma" w:hAnsi="Tahoma" w:cs="Tahoma"/>
                <w:sz w:val="22"/>
                <w:szCs w:val="22"/>
              </w:rPr>
              <w:t>Alterations and extension</w:t>
            </w:r>
            <w:r w:rsidR="000C7141">
              <w:rPr>
                <w:rFonts w:ascii="Tahoma" w:hAnsi="Tahoma" w:cs="Tahoma"/>
                <w:sz w:val="22"/>
                <w:szCs w:val="22"/>
              </w:rPr>
              <w:t>.</w:t>
            </w:r>
          </w:p>
          <w:p w:rsidR="000C7141" w:rsidRPr="000069F9" w:rsidRDefault="000C7141" w:rsidP="000C7141">
            <w:pPr>
              <w:rPr>
                <w:rFonts w:ascii="Tahoma" w:hAnsi="Tahoma" w:cs="Tahoma"/>
                <w:sz w:val="22"/>
                <w:szCs w:val="22"/>
              </w:rPr>
            </w:pPr>
            <w:r w:rsidRPr="000C7141">
              <w:rPr>
                <w:rFonts w:ascii="Tahoma" w:hAnsi="Tahoma" w:cs="Tahoma"/>
                <w:i/>
                <w:sz w:val="22"/>
                <w:szCs w:val="22"/>
              </w:rPr>
              <w:t>Noted. No Objections.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C96E01" w:rsidRDefault="008D196A" w:rsidP="008D196A">
            <w:pPr>
              <w:pStyle w:val="ListParagraph"/>
              <w:numPr>
                <w:ilvl w:val="0"/>
                <w:numId w:val="1"/>
              </w:numPr>
              <w:jc w:val="both"/>
              <w:rPr>
                <w:rFonts w:ascii="Tahoma" w:hAnsi="Tahoma" w:cs="Tahoma"/>
                <w:b/>
                <w:sz w:val="22"/>
                <w:szCs w:val="22"/>
              </w:rPr>
            </w:pPr>
          </w:p>
        </w:tc>
        <w:tc>
          <w:tcPr>
            <w:tcW w:w="9356" w:type="dxa"/>
          </w:tcPr>
          <w:p w:rsidR="008D196A" w:rsidRDefault="008D196A" w:rsidP="008D196A">
            <w:pPr>
              <w:rPr>
                <w:rFonts w:ascii="Tahoma" w:hAnsi="Tahoma" w:cs="Tahoma"/>
                <w:sz w:val="22"/>
                <w:szCs w:val="22"/>
              </w:rPr>
            </w:pPr>
            <w:r w:rsidRPr="00C96E01">
              <w:rPr>
                <w:rFonts w:ascii="Tahoma" w:hAnsi="Tahoma" w:cs="Tahoma"/>
                <w:b/>
                <w:sz w:val="22"/>
                <w:szCs w:val="22"/>
              </w:rPr>
              <w:t>PA 17/00007/B - The Anchorage</w:t>
            </w:r>
            <w:r>
              <w:rPr>
                <w:rFonts w:ascii="Tahoma" w:hAnsi="Tahoma" w:cs="Tahoma"/>
                <w:sz w:val="22"/>
                <w:szCs w:val="22"/>
              </w:rPr>
              <w:t xml:space="preserve">, </w:t>
            </w:r>
            <w:r w:rsidRPr="00D56086">
              <w:rPr>
                <w:rFonts w:ascii="Tahoma" w:hAnsi="Tahoma" w:cs="Tahoma"/>
                <w:b/>
                <w:sz w:val="22"/>
                <w:szCs w:val="22"/>
              </w:rPr>
              <w:t>Port e Vullen</w:t>
            </w:r>
            <w:r w:rsidR="00D56086">
              <w:rPr>
                <w:rFonts w:ascii="Tahoma" w:hAnsi="Tahoma" w:cs="Tahoma"/>
                <w:sz w:val="22"/>
                <w:szCs w:val="22"/>
              </w:rPr>
              <w:t xml:space="preserve">. </w:t>
            </w:r>
            <w:r>
              <w:rPr>
                <w:rFonts w:ascii="Tahoma" w:hAnsi="Tahoma" w:cs="Tahoma"/>
                <w:sz w:val="22"/>
                <w:szCs w:val="22"/>
              </w:rPr>
              <w:t xml:space="preserve"> Erection of an extension.</w:t>
            </w:r>
          </w:p>
          <w:p w:rsidR="000C7141" w:rsidRPr="000C7141" w:rsidRDefault="000C7141" w:rsidP="008D196A">
            <w:pPr>
              <w:rPr>
                <w:rFonts w:ascii="Tahoma" w:hAnsi="Tahoma" w:cs="Tahoma"/>
                <w:i/>
                <w:sz w:val="22"/>
                <w:szCs w:val="22"/>
              </w:rPr>
            </w:pPr>
            <w:r w:rsidRPr="000C7141">
              <w:rPr>
                <w:rFonts w:ascii="Tahoma" w:hAnsi="Tahoma" w:cs="Tahoma"/>
                <w:i/>
                <w:sz w:val="22"/>
                <w:szCs w:val="22"/>
              </w:rPr>
              <w:t>Noted. No Objections.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C96E01" w:rsidRDefault="008D196A" w:rsidP="008D196A">
            <w:pPr>
              <w:pStyle w:val="ListParagraph"/>
              <w:numPr>
                <w:ilvl w:val="0"/>
                <w:numId w:val="1"/>
              </w:numPr>
              <w:jc w:val="both"/>
              <w:rPr>
                <w:rFonts w:ascii="Tahoma" w:hAnsi="Tahoma" w:cs="Tahoma"/>
                <w:b/>
                <w:sz w:val="22"/>
                <w:szCs w:val="22"/>
              </w:rPr>
            </w:pPr>
          </w:p>
        </w:tc>
        <w:tc>
          <w:tcPr>
            <w:tcW w:w="9356" w:type="dxa"/>
          </w:tcPr>
          <w:p w:rsidR="008D196A" w:rsidRDefault="008D196A" w:rsidP="008D196A">
            <w:pPr>
              <w:pStyle w:val="NoSpacing"/>
              <w:rPr>
                <w:rFonts w:ascii="Tahoma" w:hAnsi="Tahoma" w:cs="Tahoma"/>
                <w:sz w:val="22"/>
                <w:szCs w:val="22"/>
              </w:rPr>
            </w:pPr>
            <w:r w:rsidRPr="00C96E01">
              <w:rPr>
                <w:rFonts w:ascii="Tahoma" w:hAnsi="Tahoma" w:cs="Tahoma"/>
                <w:b/>
                <w:sz w:val="22"/>
                <w:szCs w:val="22"/>
              </w:rPr>
              <w:t>PA 17/00006/B - Cliffside End Café</w:t>
            </w:r>
            <w:r>
              <w:rPr>
                <w:rFonts w:ascii="Tahoma" w:hAnsi="Tahoma" w:cs="Tahoma"/>
                <w:b/>
                <w:sz w:val="22"/>
                <w:szCs w:val="22"/>
              </w:rPr>
              <w:t xml:space="preserve">, </w:t>
            </w:r>
            <w:r w:rsidRPr="00D56086">
              <w:rPr>
                <w:rFonts w:ascii="Tahoma" w:hAnsi="Tahoma" w:cs="Tahoma"/>
                <w:b/>
                <w:sz w:val="22"/>
                <w:szCs w:val="22"/>
              </w:rPr>
              <w:t>Laxey</w:t>
            </w:r>
            <w:r w:rsidR="00D56086" w:rsidRPr="00D56086">
              <w:rPr>
                <w:rFonts w:ascii="Tahoma" w:hAnsi="Tahoma" w:cs="Tahoma"/>
                <w:b/>
                <w:sz w:val="22"/>
                <w:szCs w:val="22"/>
              </w:rPr>
              <w:t>.</w:t>
            </w:r>
            <w:r>
              <w:rPr>
                <w:rFonts w:ascii="Tahoma" w:hAnsi="Tahoma" w:cs="Tahoma"/>
                <w:sz w:val="22"/>
                <w:szCs w:val="22"/>
              </w:rPr>
              <w:t xml:space="preserve"> Demolition of existing dwellings garage and outbuildings and erection of four dwellings.</w:t>
            </w:r>
          </w:p>
          <w:p w:rsidR="000C7141" w:rsidRPr="000C7141" w:rsidRDefault="000C7141" w:rsidP="008D196A">
            <w:pPr>
              <w:pStyle w:val="NoSpacing"/>
              <w:rPr>
                <w:rFonts w:ascii="Tahoma" w:hAnsi="Tahoma" w:cs="Tahoma"/>
                <w:b/>
                <w:i/>
                <w:sz w:val="22"/>
                <w:szCs w:val="22"/>
              </w:rPr>
            </w:pPr>
            <w:r w:rsidRPr="000C7141">
              <w:rPr>
                <w:rFonts w:ascii="Tahoma" w:hAnsi="Tahoma" w:cs="Tahoma"/>
                <w:i/>
                <w:sz w:val="22"/>
                <w:szCs w:val="22"/>
              </w:rPr>
              <w:t>Noted. No Objections.</w:t>
            </w:r>
          </w:p>
        </w:tc>
        <w:tc>
          <w:tcPr>
            <w:tcW w:w="850" w:type="dxa"/>
          </w:tcPr>
          <w:p w:rsidR="008D196A" w:rsidRPr="003B4129" w:rsidRDefault="008D196A" w:rsidP="008D196A">
            <w:pPr>
              <w:jc w:val="both"/>
              <w:rPr>
                <w:rFonts w:ascii="Tahoma" w:hAnsi="Tahoma" w:cs="Tahoma"/>
                <w:b/>
                <w:bCs/>
                <w:sz w:val="16"/>
                <w:szCs w:val="16"/>
              </w:rPr>
            </w:pPr>
          </w:p>
        </w:tc>
      </w:tr>
      <w:tr w:rsidR="00C875C8" w:rsidRPr="003B4129" w:rsidTr="00337CC0">
        <w:tc>
          <w:tcPr>
            <w:tcW w:w="1129" w:type="dxa"/>
          </w:tcPr>
          <w:p w:rsidR="00C875C8" w:rsidRPr="00C96E01" w:rsidRDefault="00C875C8" w:rsidP="008D196A">
            <w:pPr>
              <w:pStyle w:val="ListParagraph"/>
              <w:numPr>
                <w:ilvl w:val="0"/>
                <w:numId w:val="1"/>
              </w:numPr>
              <w:jc w:val="both"/>
              <w:rPr>
                <w:rFonts w:ascii="Tahoma" w:hAnsi="Tahoma" w:cs="Tahoma"/>
                <w:b/>
                <w:sz w:val="22"/>
                <w:szCs w:val="22"/>
              </w:rPr>
            </w:pPr>
          </w:p>
        </w:tc>
        <w:tc>
          <w:tcPr>
            <w:tcW w:w="9356" w:type="dxa"/>
          </w:tcPr>
          <w:p w:rsidR="00C875C8" w:rsidRDefault="00D56086" w:rsidP="008D196A">
            <w:pPr>
              <w:pStyle w:val="NoSpacing"/>
              <w:rPr>
                <w:rFonts w:ascii="Tahoma" w:hAnsi="Tahoma" w:cs="Tahoma"/>
                <w:sz w:val="22"/>
                <w:szCs w:val="22"/>
              </w:rPr>
            </w:pPr>
            <w:r>
              <w:rPr>
                <w:rFonts w:ascii="Tahoma" w:hAnsi="Tahoma" w:cs="Tahoma"/>
                <w:b/>
                <w:sz w:val="22"/>
                <w:szCs w:val="22"/>
              </w:rPr>
              <w:t>PA 17/00002/B – Wheatcroft, Ballaragh Road</w:t>
            </w:r>
            <w:r w:rsidR="008449CC">
              <w:rPr>
                <w:rFonts w:ascii="Tahoma" w:hAnsi="Tahoma" w:cs="Tahoma"/>
                <w:b/>
                <w:sz w:val="22"/>
                <w:szCs w:val="22"/>
              </w:rPr>
              <w:t xml:space="preserve">, Lonan. </w:t>
            </w:r>
            <w:r>
              <w:rPr>
                <w:rFonts w:ascii="Tahoma" w:hAnsi="Tahoma" w:cs="Tahoma"/>
                <w:b/>
                <w:sz w:val="22"/>
                <w:szCs w:val="22"/>
              </w:rPr>
              <w:t xml:space="preserve"> </w:t>
            </w:r>
            <w:r>
              <w:rPr>
                <w:rFonts w:ascii="Tahoma" w:hAnsi="Tahoma" w:cs="Tahoma"/>
                <w:sz w:val="22"/>
                <w:szCs w:val="22"/>
              </w:rPr>
              <w:t>Construction of a replacement dwelling including extension of residential curtilage and new access.</w:t>
            </w:r>
          </w:p>
          <w:p w:rsidR="000C7141" w:rsidRPr="000C7141" w:rsidRDefault="000C7141" w:rsidP="000C7141">
            <w:pPr>
              <w:pStyle w:val="NoSpacing"/>
              <w:rPr>
                <w:rFonts w:ascii="Tahoma" w:hAnsi="Tahoma" w:cs="Tahoma"/>
                <w:i/>
                <w:sz w:val="22"/>
                <w:szCs w:val="22"/>
              </w:rPr>
            </w:pPr>
            <w:r w:rsidRPr="000C7141">
              <w:rPr>
                <w:rFonts w:ascii="Tahoma" w:hAnsi="Tahoma" w:cs="Tahoma"/>
                <w:i/>
                <w:sz w:val="22"/>
                <w:szCs w:val="22"/>
              </w:rPr>
              <w:t>Concerns were raised with the non-traditional design of the property as viewed from an Easterly direction; the proposed three storey building will have dominance in the skyline over this aspect, particularly from the A2 Coast Road. The design of this rear elevation does not conform to the planning guidance given in the Planning Circular 3/91 nor with the intentions set out in the Isle of Man Strategic Plan to protect the countryside from inappropriate development.</w:t>
            </w:r>
          </w:p>
        </w:tc>
        <w:tc>
          <w:tcPr>
            <w:tcW w:w="850" w:type="dxa"/>
          </w:tcPr>
          <w:p w:rsidR="00C875C8" w:rsidRPr="003B4129" w:rsidRDefault="00C875C8" w:rsidP="008D196A">
            <w:pPr>
              <w:jc w:val="both"/>
              <w:rPr>
                <w:rFonts w:ascii="Tahoma" w:hAnsi="Tahoma" w:cs="Tahoma"/>
                <w:b/>
                <w:bCs/>
                <w:sz w:val="16"/>
                <w:szCs w:val="16"/>
              </w:rPr>
            </w:pPr>
          </w:p>
        </w:tc>
      </w:tr>
      <w:tr w:rsidR="00C875C8" w:rsidRPr="003B4129" w:rsidTr="00337CC0">
        <w:tc>
          <w:tcPr>
            <w:tcW w:w="1129" w:type="dxa"/>
          </w:tcPr>
          <w:p w:rsidR="00C875C8" w:rsidRPr="00C96E01" w:rsidRDefault="00C875C8" w:rsidP="008D196A">
            <w:pPr>
              <w:pStyle w:val="ListParagraph"/>
              <w:numPr>
                <w:ilvl w:val="0"/>
                <w:numId w:val="1"/>
              </w:numPr>
              <w:jc w:val="both"/>
              <w:rPr>
                <w:rFonts w:ascii="Tahoma" w:hAnsi="Tahoma" w:cs="Tahoma"/>
                <w:b/>
                <w:sz w:val="22"/>
                <w:szCs w:val="22"/>
              </w:rPr>
            </w:pPr>
          </w:p>
        </w:tc>
        <w:tc>
          <w:tcPr>
            <w:tcW w:w="9356" w:type="dxa"/>
          </w:tcPr>
          <w:p w:rsidR="00C875C8" w:rsidRDefault="00D56086" w:rsidP="008D196A">
            <w:pPr>
              <w:pStyle w:val="NoSpacing"/>
              <w:rPr>
                <w:rFonts w:ascii="Tahoma" w:hAnsi="Tahoma" w:cs="Tahoma"/>
                <w:sz w:val="22"/>
                <w:szCs w:val="22"/>
              </w:rPr>
            </w:pPr>
            <w:r>
              <w:rPr>
                <w:rFonts w:ascii="Tahoma" w:hAnsi="Tahoma" w:cs="Tahoma"/>
                <w:b/>
                <w:sz w:val="22"/>
                <w:szCs w:val="22"/>
              </w:rPr>
              <w:t xml:space="preserve">PA 17/00032/B – Kittiwake Cottage, Minorca Hill, Laxey. </w:t>
            </w:r>
            <w:r w:rsidRPr="00D56086">
              <w:rPr>
                <w:rFonts w:ascii="Tahoma" w:hAnsi="Tahoma" w:cs="Tahoma"/>
                <w:sz w:val="22"/>
                <w:szCs w:val="22"/>
              </w:rPr>
              <w:t>Installation of gable window.</w:t>
            </w:r>
          </w:p>
          <w:p w:rsidR="000C7141" w:rsidRPr="000C7141" w:rsidRDefault="000C7141" w:rsidP="008D196A">
            <w:pPr>
              <w:pStyle w:val="NoSpacing"/>
              <w:rPr>
                <w:rFonts w:ascii="Tahoma" w:hAnsi="Tahoma" w:cs="Tahoma"/>
                <w:i/>
                <w:sz w:val="22"/>
                <w:szCs w:val="22"/>
              </w:rPr>
            </w:pPr>
            <w:r w:rsidRPr="000C7141">
              <w:rPr>
                <w:rFonts w:ascii="Tahoma" w:hAnsi="Tahoma" w:cs="Tahoma"/>
                <w:i/>
                <w:sz w:val="22"/>
                <w:szCs w:val="22"/>
              </w:rPr>
              <w:t>Noted. No Objections.</w:t>
            </w:r>
          </w:p>
        </w:tc>
        <w:tc>
          <w:tcPr>
            <w:tcW w:w="850" w:type="dxa"/>
          </w:tcPr>
          <w:p w:rsidR="00C875C8" w:rsidRPr="003B4129" w:rsidRDefault="00C875C8" w:rsidP="008D196A">
            <w:pPr>
              <w:jc w:val="both"/>
              <w:rPr>
                <w:rFonts w:ascii="Tahoma" w:hAnsi="Tahoma" w:cs="Tahoma"/>
                <w:b/>
                <w:bCs/>
                <w:sz w:val="16"/>
                <w:szCs w:val="16"/>
              </w:rPr>
            </w:pPr>
          </w:p>
        </w:tc>
      </w:tr>
      <w:tr w:rsidR="00C875C8" w:rsidRPr="003B4129" w:rsidTr="00337CC0">
        <w:tc>
          <w:tcPr>
            <w:tcW w:w="1129" w:type="dxa"/>
          </w:tcPr>
          <w:p w:rsidR="00C875C8" w:rsidRPr="00C96E01" w:rsidRDefault="00C875C8" w:rsidP="008D196A">
            <w:pPr>
              <w:pStyle w:val="ListParagraph"/>
              <w:numPr>
                <w:ilvl w:val="0"/>
                <w:numId w:val="1"/>
              </w:numPr>
              <w:jc w:val="both"/>
              <w:rPr>
                <w:rFonts w:ascii="Tahoma" w:hAnsi="Tahoma" w:cs="Tahoma"/>
                <w:b/>
                <w:sz w:val="22"/>
                <w:szCs w:val="22"/>
              </w:rPr>
            </w:pPr>
          </w:p>
        </w:tc>
        <w:tc>
          <w:tcPr>
            <w:tcW w:w="9356" w:type="dxa"/>
          </w:tcPr>
          <w:p w:rsidR="00C875C8" w:rsidRDefault="00D56086" w:rsidP="008D196A">
            <w:pPr>
              <w:pStyle w:val="NoSpacing"/>
              <w:rPr>
                <w:rFonts w:ascii="Tahoma" w:hAnsi="Tahoma" w:cs="Tahoma"/>
                <w:b/>
                <w:sz w:val="22"/>
                <w:szCs w:val="22"/>
              </w:rPr>
            </w:pPr>
            <w:r>
              <w:rPr>
                <w:rFonts w:ascii="Tahoma" w:hAnsi="Tahoma" w:cs="Tahoma"/>
                <w:b/>
                <w:sz w:val="22"/>
                <w:szCs w:val="22"/>
              </w:rPr>
              <w:t xml:space="preserve">PA 16/01277/B – Winterbrook, Cottage, Little Gretch Voar, Ballaragh Road, Laxey.  </w:t>
            </w:r>
            <w:r w:rsidRPr="00D56086">
              <w:rPr>
                <w:rFonts w:ascii="Tahoma" w:hAnsi="Tahoma" w:cs="Tahoma"/>
                <w:sz w:val="22"/>
                <w:szCs w:val="22"/>
              </w:rPr>
              <w:t>Replacement of an agricultural storage building</w:t>
            </w:r>
            <w:r>
              <w:rPr>
                <w:rFonts w:ascii="Tahoma" w:hAnsi="Tahoma" w:cs="Tahoma"/>
                <w:b/>
                <w:sz w:val="22"/>
                <w:szCs w:val="22"/>
              </w:rPr>
              <w:t>.</w:t>
            </w:r>
          </w:p>
          <w:p w:rsidR="00D56086" w:rsidRDefault="00D56086" w:rsidP="008D196A">
            <w:pPr>
              <w:pStyle w:val="NoSpacing"/>
              <w:rPr>
                <w:rFonts w:ascii="Tahoma" w:hAnsi="Tahoma" w:cs="Tahoma"/>
                <w:b/>
                <w:sz w:val="22"/>
                <w:szCs w:val="22"/>
              </w:rPr>
            </w:pPr>
            <w:r w:rsidRPr="00D56086">
              <w:rPr>
                <w:rFonts w:ascii="Tahoma" w:hAnsi="Tahoma" w:cs="Tahoma"/>
                <w:b/>
                <w:sz w:val="22"/>
                <w:szCs w:val="22"/>
              </w:rPr>
              <w:t>Planning Officer report</w:t>
            </w:r>
            <w:r>
              <w:rPr>
                <w:rFonts w:ascii="Tahoma" w:hAnsi="Tahoma" w:cs="Tahoma"/>
                <w:b/>
                <w:sz w:val="22"/>
                <w:szCs w:val="22"/>
              </w:rPr>
              <w:t xml:space="preserve"> recommending approval to be put before the Planning Committee meeting Monday 23</w:t>
            </w:r>
            <w:r w:rsidRPr="00D56086">
              <w:rPr>
                <w:rFonts w:ascii="Tahoma" w:hAnsi="Tahoma" w:cs="Tahoma"/>
                <w:b/>
                <w:sz w:val="22"/>
                <w:szCs w:val="22"/>
                <w:vertAlign w:val="superscript"/>
              </w:rPr>
              <w:t>rd</w:t>
            </w:r>
            <w:r>
              <w:rPr>
                <w:rFonts w:ascii="Tahoma" w:hAnsi="Tahoma" w:cs="Tahoma"/>
                <w:b/>
                <w:sz w:val="22"/>
                <w:szCs w:val="22"/>
              </w:rPr>
              <w:t xml:space="preserve"> January.</w:t>
            </w:r>
          </w:p>
          <w:p w:rsidR="000C7141" w:rsidRPr="000C7141" w:rsidRDefault="000C7141" w:rsidP="008D196A">
            <w:pPr>
              <w:pStyle w:val="NoSpacing"/>
              <w:rPr>
                <w:rFonts w:ascii="Tahoma" w:hAnsi="Tahoma" w:cs="Tahoma"/>
                <w:i/>
                <w:sz w:val="22"/>
                <w:szCs w:val="22"/>
              </w:rPr>
            </w:pPr>
            <w:r w:rsidRPr="000C7141">
              <w:rPr>
                <w:rFonts w:ascii="Tahoma" w:hAnsi="Tahoma" w:cs="Tahoma"/>
                <w:i/>
                <w:sz w:val="22"/>
                <w:szCs w:val="22"/>
              </w:rPr>
              <w:t xml:space="preserve">The Clerk referred the Commissioners to the planning officer </w:t>
            </w:r>
            <w:r w:rsidR="00A9020B">
              <w:rPr>
                <w:rFonts w:ascii="Tahoma" w:hAnsi="Tahoma" w:cs="Tahoma"/>
                <w:i/>
                <w:sz w:val="22"/>
                <w:szCs w:val="22"/>
              </w:rPr>
              <w:t xml:space="preserve">report and correspondence between the applicant and planning officer and the planning </w:t>
            </w:r>
            <w:r w:rsidR="007045BF">
              <w:rPr>
                <w:rFonts w:ascii="Tahoma" w:hAnsi="Tahoma" w:cs="Tahoma"/>
                <w:i/>
                <w:sz w:val="22"/>
                <w:szCs w:val="22"/>
              </w:rPr>
              <w:t>officer’s</w:t>
            </w:r>
            <w:r w:rsidR="00A9020B">
              <w:rPr>
                <w:rFonts w:ascii="Tahoma" w:hAnsi="Tahoma" w:cs="Tahoma"/>
                <w:i/>
                <w:sz w:val="22"/>
                <w:szCs w:val="22"/>
              </w:rPr>
              <w:t xml:space="preserve"> assessment of agricultural need.  A discussion took place and it was noted that DEFA no longer have an officer to assess agricultural need. N</w:t>
            </w:r>
            <w:r w:rsidR="002C36AF">
              <w:rPr>
                <w:rFonts w:ascii="Tahoma" w:hAnsi="Tahoma" w:cs="Tahoma"/>
                <w:i/>
                <w:sz w:val="22"/>
                <w:szCs w:val="22"/>
              </w:rPr>
              <w:t>o further direction given.</w:t>
            </w:r>
            <w:r w:rsidR="00A9020B">
              <w:rPr>
                <w:rFonts w:ascii="Tahoma" w:hAnsi="Tahoma" w:cs="Tahoma"/>
                <w:i/>
                <w:sz w:val="22"/>
                <w:szCs w:val="22"/>
              </w:rPr>
              <w:t xml:space="preserve"> Noted.</w:t>
            </w:r>
          </w:p>
        </w:tc>
        <w:tc>
          <w:tcPr>
            <w:tcW w:w="850" w:type="dxa"/>
          </w:tcPr>
          <w:p w:rsidR="00C875C8" w:rsidRPr="003B4129" w:rsidRDefault="00C875C8"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p>
        </w:tc>
        <w:tc>
          <w:tcPr>
            <w:tcW w:w="9356" w:type="dxa"/>
          </w:tcPr>
          <w:p w:rsidR="008D196A" w:rsidRPr="00E57977" w:rsidRDefault="008D196A" w:rsidP="008D196A">
            <w:pPr>
              <w:pStyle w:val="NoSpacing"/>
              <w:rPr>
                <w:rFonts w:ascii="Tahoma" w:hAnsi="Tahoma" w:cs="Tahoma"/>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ind w:left="360"/>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b/>
                <w:sz w:val="22"/>
                <w:szCs w:val="22"/>
              </w:rPr>
            </w:pPr>
            <w:r w:rsidRPr="001138E3">
              <w:rPr>
                <w:rFonts w:ascii="Tahoma" w:hAnsi="Tahoma" w:cs="Tahoma"/>
                <w:b/>
                <w:sz w:val="22"/>
                <w:szCs w:val="22"/>
              </w:rPr>
              <w:t>Approval Notices (DoI Planning Committee)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numPr>
                <w:ilvl w:val="0"/>
                <w:numId w:val="1"/>
              </w:numPr>
              <w:jc w:val="both"/>
              <w:rPr>
                <w:rFonts w:ascii="Tahoma" w:hAnsi="Tahoma" w:cs="Tahoma"/>
                <w:b/>
                <w:sz w:val="22"/>
                <w:szCs w:val="22"/>
              </w:rPr>
            </w:pPr>
          </w:p>
        </w:tc>
        <w:tc>
          <w:tcPr>
            <w:tcW w:w="9356" w:type="dxa"/>
          </w:tcPr>
          <w:p w:rsidR="008D196A" w:rsidRPr="001F3682" w:rsidRDefault="008D196A" w:rsidP="008D196A">
            <w:pPr>
              <w:rPr>
                <w:rFonts w:ascii="Tahoma" w:eastAsiaTheme="minorHAnsi" w:hAnsi="Tahoma" w:cs="Tahoma"/>
                <w:sz w:val="22"/>
                <w:szCs w:val="22"/>
                <w:lang w:eastAsia="en-US"/>
              </w:rPr>
            </w:pPr>
            <w:r>
              <w:rPr>
                <w:rFonts w:ascii="Tahoma" w:eastAsiaTheme="minorHAnsi" w:hAnsi="Tahoma" w:cs="Tahoma"/>
                <w:sz w:val="22"/>
                <w:szCs w:val="22"/>
                <w:lang w:eastAsia="en-US"/>
              </w:rPr>
              <w:t>Nil.</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ind w:left="360"/>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b/>
                <w:sz w:val="22"/>
                <w:szCs w:val="22"/>
              </w:rPr>
            </w:pPr>
            <w:r w:rsidRPr="001138E3">
              <w:rPr>
                <w:rFonts w:ascii="Tahoma" w:hAnsi="Tahoma" w:cs="Tahoma"/>
                <w:b/>
                <w:sz w:val="22"/>
                <w:szCs w:val="22"/>
              </w:rPr>
              <w:t>Refusal Notices (DoI Planning Committee)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numPr>
                <w:ilvl w:val="0"/>
                <w:numId w:val="1"/>
              </w:numPr>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sz w:val="22"/>
                <w:szCs w:val="22"/>
              </w:rPr>
            </w:pPr>
            <w:r w:rsidRPr="001138E3">
              <w:rPr>
                <w:rFonts w:ascii="Tahoma" w:hAnsi="Tahoma" w:cs="Tahoma"/>
                <w:sz w:val="22"/>
                <w:szCs w:val="22"/>
              </w:rPr>
              <w:t>Nil.</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ind w:left="360"/>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b/>
                <w:sz w:val="22"/>
                <w:szCs w:val="22"/>
              </w:rPr>
            </w:pPr>
            <w:r w:rsidRPr="001138E3">
              <w:rPr>
                <w:rFonts w:ascii="Tahoma" w:hAnsi="Tahoma" w:cs="Tahoma"/>
                <w:b/>
                <w:sz w:val="22"/>
                <w:szCs w:val="22"/>
              </w:rPr>
              <w:t>Appeal Notices (DoI Planning Committee)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numPr>
                <w:ilvl w:val="0"/>
                <w:numId w:val="1"/>
              </w:numPr>
              <w:jc w:val="both"/>
              <w:rPr>
                <w:rFonts w:ascii="Tahoma" w:hAnsi="Tahoma" w:cs="Tahoma"/>
                <w:b/>
                <w:sz w:val="22"/>
                <w:szCs w:val="22"/>
              </w:rPr>
            </w:pPr>
          </w:p>
        </w:tc>
        <w:tc>
          <w:tcPr>
            <w:tcW w:w="9356" w:type="dxa"/>
          </w:tcPr>
          <w:p w:rsidR="008D196A" w:rsidRDefault="008D196A" w:rsidP="008D196A">
            <w:pPr>
              <w:jc w:val="both"/>
              <w:rPr>
                <w:rFonts w:ascii="Tahoma" w:hAnsi="Tahoma" w:cs="Tahoma"/>
                <w:sz w:val="22"/>
                <w:szCs w:val="22"/>
              </w:rPr>
            </w:pPr>
            <w:r w:rsidRPr="00C96E01">
              <w:rPr>
                <w:rFonts w:ascii="Tahoma" w:hAnsi="Tahoma" w:cs="Tahoma"/>
                <w:b/>
                <w:sz w:val="22"/>
                <w:szCs w:val="22"/>
              </w:rPr>
              <w:t>PA 16/00797/B -</w:t>
            </w:r>
            <w:r>
              <w:rPr>
                <w:rFonts w:ascii="Tahoma" w:hAnsi="Tahoma" w:cs="Tahoma"/>
                <w:sz w:val="22"/>
                <w:szCs w:val="22"/>
              </w:rPr>
              <w:t xml:space="preserve"> </w:t>
            </w:r>
            <w:r>
              <w:rPr>
                <w:rFonts w:ascii="Tahoma" w:hAnsi="Tahoma" w:cs="Tahoma"/>
                <w:b/>
                <w:sz w:val="22"/>
                <w:szCs w:val="22"/>
              </w:rPr>
              <w:t xml:space="preserve">Berberis Cottage, </w:t>
            </w:r>
            <w:r>
              <w:rPr>
                <w:rFonts w:ascii="Tahoma" w:hAnsi="Tahoma" w:cs="Tahoma"/>
                <w:sz w:val="22"/>
                <w:szCs w:val="22"/>
              </w:rPr>
              <w:t>Pinfold Hill, Appeal against approval for the erection of a replacement dwelling (amendment to 15/00857/B) – additional information.</w:t>
            </w:r>
          </w:p>
          <w:p w:rsidR="002C36AF" w:rsidRPr="002C36AF" w:rsidRDefault="002C36AF" w:rsidP="008D196A">
            <w:pPr>
              <w:jc w:val="both"/>
              <w:rPr>
                <w:rFonts w:ascii="Tahoma" w:hAnsi="Tahoma" w:cs="Tahoma"/>
                <w:i/>
                <w:sz w:val="22"/>
                <w:szCs w:val="22"/>
              </w:rPr>
            </w:pPr>
            <w:r w:rsidRPr="002C36AF">
              <w:rPr>
                <w:rFonts w:ascii="Tahoma" w:hAnsi="Tahoma" w:cs="Tahoma"/>
                <w:i/>
                <w:sz w:val="22"/>
                <w:szCs w:val="22"/>
              </w:rPr>
              <w:t>Resolved to note.</w:t>
            </w:r>
          </w:p>
        </w:tc>
        <w:tc>
          <w:tcPr>
            <w:tcW w:w="850" w:type="dxa"/>
          </w:tcPr>
          <w:p w:rsidR="008D196A" w:rsidRPr="003B4129" w:rsidRDefault="008D196A" w:rsidP="008D196A">
            <w:pPr>
              <w:jc w:val="both"/>
              <w:rPr>
                <w:rFonts w:ascii="Tahoma" w:hAnsi="Tahoma" w:cs="Tahoma"/>
                <w:b/>
                <w:bCs/>
                <w:sz w:val="16"/>
                <w:szCs w:val="16"/>
              </w:rPr>
            </w:pPr>
          </w:p>
        </w:tc>
      </w:tr>
      <w:tr w:rsidR="00466403" w:rsidRPr="003B4129" w:rsidTr="00337CC0">
        <w:tc>
          <w:tcPr>
            <w:tcW w:w="1129" w:type="dxa"/>
          </w:tcPr>
          <w:p w:rsidR="00466403" w:rsidRPr="001138E3" w:rsidRDefault="00466403" w:rsidP="00466403">
            <w:pPr>
              <w:pStyle w:val="ListParagraph"/>
              <w:ind w:left="360"/>
              <w:jc w:val="both"/>
              <w:rPr>
                <w:rFonts w:ascii="Tahoma" w:hAnsi="Tahoma" w:cs="Tahoma"/>
                <w:b/>
                <w:sz w:val="22"/>
                <w:szCs w:val="22"/>
              </w:rPr>
            </w:pPr>
          </w:p>
        </w:tc>
        <w:tc>
          <w:tcPr>
            <w:tcW w:w="9356" w:type="dxa"/>
          </w:tcPr>
          <w:p w:rsidR="00466403" w:rsidRPr="00C96E01" w:rsidRDefault="00466403" w:rsidP="008D196A">
            <w:pPr>
              <w:jc w:val="both"/>
              <w:rPr>
                <w:rFonts w:ascii="Tahoma" w:hAnsi="Tahoma" w:cs="Tahoma"/>
                <w:b/>
                <w:sz w:val="22"/>
                <w:szCs w:val="22"/>
              </w:rPr>
            </w:pPr>
          </w:p>
        </w:tc>
        <w:tc>
          <w:tcPr>
            <w:tcW w:w="850" w:type="dxa"/>
          </w:tcPr>
          <w:p w:rsidR="00466403" w:rsidRPr="003B4129" w:rsidRDefault="00466403"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b/>
                <w:sz w:val="22"/>
                <w:szCs w:val="22"/>
              </w:rPr>
            </w:pPr>
            <w:r w:rsidRPr="001138E3">
              <w:rPr>
                <w:rFonts w:ascii="Tahoma" w:hAnsi="Tahoma" w:cs="Tahoma"/>
                <w:b/>
                <w:sz w:val="22"/>
                <w:szCs w:val="22"/>
              </w:rPr>
              <w:t>Planning Enforcement  (DoI Planning and Building Control)</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numPr>
                <w:ilvl w:val="0"/>
                <w:numId w:val="1"/>
              </w:numPr>
              <w:jc w:val="both"/>
              <w:rPr>
                <w:rFonts w:ascii="Tahoma" w:hAnsi="Tahoma" w:cs="Tahoma"/>
                <w:sz w:val="22"/>
                <w:szCs w:val="22"/>
              </w:rPr>
            </w:pPr>
          </w:p>
        </w:tc>
        <w:tc>
          <w:tcPr>
            <w:tcW w:w="9356" w:type="dxa"/>
          </w:tcPr>
          <w:p w:rsidR="008D196A" w:rsidRPr="001138E3" w:rsidRDefault="008D196A" w:rsidP="008D196A">
            <w:pPr>
              <w:jc w:val="both"/>
              <w:rPr>
                <w:rFonts w:ascii="Tahoma" w:hAnsi="Tahoma" w:cs="Tahoma"/>
                <w:sz w:val="22"/>
                <w:szCs w:val="22"/>
              </w:rPr>
            </w:pPr>
            <w:r w:rsidRPr="001138E3">
              <w:rPr>
                <w:rFonts w:ascii="Tahoma" w:hAnsi="Tahoma" w:cs="Tahoma"/>
                <w:sz w:val="22"/>
                <w:szCs w:val="22"/>
              </w:rPr>
              <w:t>Nil.</w:t>
            </w:r>
          </w:p>
        </w:tc>
        <w:tc>
          <w:tcPr>
            <w:tcW w:w="850" w:type="dxa"/>
          </w:tcPr>
          <w:p w:rsidR="008D196A" w:rsidRPr="003B4129" w:rsidRDefault="008D196A" w:rsidP="008D196A">
            <w:pPr>
              <w:jc w:val="both"/>
              <w:rPr>
                <w:rFonts w:ascii="Tahoma" w:hAnsi="Tahoma" w:cs="Tahoma"/>
                <w:b/>
                <w:bCs/>
                <w:sz w:val="16"/>
                <w:szCs w:val="16"/>
              </w:rPr>
            </w:pPr>
          </w:p>
        </w:tc>
      </w:tr>
      <w:tr w:rsidR="00466403" w:rsidRPr="003B4129" w:rsidTr="00337CC0">
        <w:tc>
          <w:tcPr>
            <w:tcW w:w="1129" w:type="dxa"/>
          </w:tcPr>
          <w:p w:rsidR="00466403" w:rsidRPr="001138E3" w:rsidRDefault="00466403" w:rsidP="00466403">
            <w:pPr>
              <w:pStyle w:val="ListParagraph"/>
              <w:ind w:left="360"/>
              <w:jc w:val="both"/>
              <w:rPr>
                <w:rFonts w:ascii="Tahoma" w:hAnsi="Tahoma" w:cs="Tahoma"/>
                <w:sz w:val="22"/>
                <w:szCs w:val="22"/>
              </w:rPr>
            </w:pPr>
          </w:p>
        </w:tc>
        <w:tc>
          <w:tcPr>
            <w:tcW w:w="9356" w:type="dxa"/>
          </w:tcPr>
          <w:p w:rsidR="00466403" w:rsidRPr="001138E3" w:rsidRDefault="00466403" w:rsidP="008D196A">
            <w:pPr>
              <w:jc w:val="both"/>
              <w:rPr>
                <w:rFonts w:ascii="Tahoma" w:hAnsi="Tahoma" w:cs="Tahoma"/>
                <w:sz w:val="22"/>
                <w:szCs w:val="22"/>
              </w:rPr>
            </w:pPr>
          </w:p>
        </w:tc>
        <w:tc>
          <w:tcPr>
            <w:tcW w:w="850" w:type="dxa"/>
          </w:tcPr>
          <w:p w:rsidR="00466403" w:rsidRPr="003B4129" w:rsidRDefault="00466403"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sz w:val="22"/>
                <w:szCs w:val="22"/>
              </w:rPr>
            </w:pPr>
            <w:r>
              <w:rPr>
                <w:rFonts w:ascii="Tahoma" w:hAnsi="Tahoma" w:cs="Tahoma"/>
                <w:b/>
                <w:sz w:val="22"/>
                <w:szCs w:val="22"/>
              </w:rPr>
              <w:t>189</w:t>
            </w:r>
            <w:r w:rsidRPr="001138E3">
              <w:rPr>
                <w:rFonts w:ascii="Tahoma" w:hAnsi="Tahoma" w:cs="Tahoma"/>
                <w:b/>
                <w:sz w:val="22"/>
                <w:szCs w:val="22"/>
              </w:rPr>
              <w:t>/16</w:t>
            </w:r>
          </w:p>
        </w:tc>
        <w:tc>
          <w:tcPr>
            <w:tcW w:w="9356" w:type="dxa"/>
          </w:tcPr>
          <w:p w:rsidR="008D196A" w:rsidRPr="001138E3" w:rsidRDefault="008D196A" w:rsidP="008D196A">
            <w:pPr>
              <w:jc w:val="both"/>
              <w:rPr>
                <w:rFonts w:ascii="Tahoma" w:hAnsi="Tahoma" w:cs="Tahoma"/>
                <w:b/>
                <w:sz w:val="22"/>
                <w:szCs w:val="22"/>
              </w:rPr>
            </w:pPr>
            <w:r w:rsidRPr="001138E3">
              <w:rPr>
                <w:rFonts w:ascii="Tahoma" w:hAnsi="Tahoma" w:cs="Tahoma"/>
                <w:b/>
                <w:sz w:val="22"/>
                <w:szCs w:val="22"/>
              </w:rPr>
              <w:t>Approval of Minutes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numPr>
                <w:ilvl w:val="0"/>
                <w:numId w:val="36"/>
              </w:numPr>
              <w:jc w:val="both"/>
              <w:rPr>
                <w:rFonts w:ascii="Tahoma" w:hAnsi="Tahoma" w:cs="Tahoma"/>
                <w:b/>
                <w:sz w:val="22"/>
                <w:szCs w:val="22"/>
              </w:rPr>
            </w:pPr>
          </w:p>
        </w:tc>
        <w:tc>
          <w:tcPr>
            <w:tcW w:w="9356" w:type="dxa"/>
          </w:tcPr>
          <w:p w:rsidR="002C36AF" w:rsidRPr="00D24C81" w:rsidRDefault="002C36AF" w:rsidP="002C36AF">
            <w:pPr>
              <w:jc w:val="both"/>
              <w:rPr>
                <w:rFonts w:ascii="Tahoma" w:hAnsi="Tahoma" w:cs="Tahoma"/>
                <w:sz w:val="22"/>
                <w:szCs w:val="22"/>
              </w:rPr>
            </w:pPr>
            <w:r>
              <w:rPr>
                <w:rFonts w:ascii="Tahoma" w:hAnsi="Tahoma" w:cs="Tahoma"/>
                <w:sz w:val="22"/>
                <w:szCs w:val="22"/>
              </w:rPr>
              <w:t xml:space="preserve">Minutes of </w:t>
            </w:r>
            <w:r w:rsidRPr="00D24C81">
              <w:rPr>
                <w:rFonts w:ascii="Tahoma" w:hAnsi="Tahoma" w:cs="Tahoma"/>
                <w:sz w:val="22"/>
                <w:szCs w:val="22"/>
              </w:rPr>
              <w:t>M</w:t>
            </w:r>
            <w:r>
              <w:rPr>
                <w:rFonts w:ascii="Tahoma" w:hAnsi="Tahoma" w:cs="Tahoma"/>
                <w:sz w:val="22"/>
                <w:szCs w:val="22"/>
              </w:rPr>
              <w:t>onthly Meeting held on 4</w:t>
            </w:r>
            <w:r w:rsidRPr="002C36AF">
              <w:rPr>
                <w:rFonts w:ascii="Tahoma" w:hAnsi="Tahoma" w:cs="Tahoma"/>
                <w:sz w:val="22"/>
                <w:szCs w:val="22"/>
                <w:vertAlign w:val="superscript"/>
              </w:rPr>
              <w:t>th</w:t>
            </w:r>
            <w:r>
              <w:rPr>
                <w:rFonts w:ascii="Tahoma" w:hAnsi="Tahoma" w:cs="Tahoma"/>
                <w:sz w:val="22"/>
                <w:szCs w:val="22"/>
              </w:rPr>
              <w:t xml:space="preserve"> January</w:t>
            </w:r>
            <w:r w:rsidRPr="00D24C81">
              <w:rPr>
                <w:rFonts w:ascii="Tahoma" w:hAnsi="Tahoma" w:cs="Tahoma"/>
                <w:sz w:val="22"/>
                <w:szCs w:val="22"/>
              </w:rPr>
              <w:t xml:space="preserve"> 201</w:t>
            </w:r>
            <w:r>
              <w:rPr>
                <w:rFonts w:ascii="Tahoma" w:hAnsi="Tahoma" w:cs="Tahoma"/>
                <w:sz w:val="22"/>
                <w:szCs w:val="22"/>
              </w:rPr>
              <w:t>7</w:t>
            </w:r>
            <w:r w:rsidRPr="00D24C81">
              <w:rPr>
                <w:rFonts w:ascii="Tahoma" w:hAnsi="Tahoma" w:cs="Tahoma"/>
                <w:sz w:val="22"/>
                <w:szCs w:val="22"/>
              </w:rPr>
              <w:t xml:space="preserve"> were examined for accuracy, and it was unanimously resolved they represented a correct statement of events.</w:t>
            </w:r>
          </w:p>
          <w:p w:rsidR="002C36AF" w:rsidRPr="00A9020B" w:rsidRDefault="002C36AF" w:rsidP="002C36AF">
            <w:pPr>
              <w:jc w:val="both"/>
              <w:rPr>
                <w:rFonts w:ascii="Tahoma" w:hAnsi="Tahoma" w:cs="Tahoma"/>
                <w:i/>
                <w:sz w:val="22"/>
                <w:szCs w:val="22"/>
              </w:rPr>
            </w:pPr>
            <w:r w:rsidRPr="00A9020B">
              <w:rPr>
                <w:rFonts w:ascii="Tahoma" w:hAnsi="Tahoma" w:cs="Tahoma"/>
                <w:i/>
                <w:sz w:val="22"/>
                <w:szCs w:val="22"/>
              </w:rPr>
              <w:t xml:space="preserve">Proposed </w:t>
            </w:r>
            <w:r w:rsidRPr="00A9020B">
              <w:rPr>
                <w:rFonts w:ascii="Tahoma" w:hAnsi="Tahoma" w:cs="Tahoma"/>
                <w:b/>
                <w:i/>
                <w:sz w:val="22"/>
                <w:szCs w:val="22"/>
              </w:rPr>
              <w:t>TK</w:t>
            </w:r>
            <w:r w:rsidRPr="00A9020B">
              <w:rPr>
                <w:rFonts w:ascii="Tahoma" w:hAnsi="Tahoma" w:cs="Tahoma"/>
                <w:i/>
                <w:sz w:val="22"/>
                <w:szCs w:val="22"/>
              </w:rPr>
              <w:t xml:space="preserve">, Seconded </w:t>
            </w:r>
            <w:r w:rsidR="00A3391E">
              <w:rPr>
                <w:rFonts w:ascii="Tahoma" w:hAnsi="Tahoma" w:cs="Tahoma"/>
                <w:b/>
                <w:i/>
                <w:sz w:val="22"/>
                <w:szCs w:val="22"/>
              </w:rPr>
              <w:t>MF</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b/>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190</w:t>
            </w:r>
            <w:r w:rsidRPr="001138E3">
              <w:rPr>
                <w:rFonts w:ascii="Tahoma" w:hAnsi="Tahoma" w:cs="Tahoma"/>
                <w:b/>
                <w:sz w:val="22"/>
                <w:szCs w:val="22"/>
              </w:rPr>
              <w:t>/16</w:t>
            </w:r>
          </w:p>
        </w:tc>
        <w:tc>
          <w:tcPr>
            <w:tcW w:w="9356" w:type="dxa"/>
          </w:tcPr>
          <w:p w:rsidR="008D196A" w:rsidRPr="001138E3" w:rsidRDefault="008D196A" w:rsidP="008D196A">
            <w:pPr>
              <w:jc w:val="both"/>
              <w:rPr>
                <w:rFonts w:ascii="Tahoma" w:hAnsi="Tahoma" w:cs="Tahoma"/>
                <w:b/>
                <w:sz w:val="22"/>
                <w:szCs w:val="22"/>
              </w:rPr>
            </w:pPr>
            <w:r w:rsidRPr="001138E3">
              <w:rPr>
                <w:rFonts w:ascii="Tahoma" w:hAnsi="Tahoma" w:cs="Tahoma"/>
                <w:b/>
                <w:sz w:val="22"/>
                <w:szCs w:val="22"/>
              </w:rPr>
              <w:t>Matters Arising &amp; Other Business</w:t>
            </w:r>
          </w:p>
        </w:tc>
        <w:tc>
          <w:tcPr>
            <w:tcW w:w="850" w:type="dxa"/>
          </w:tcPr>
          <w:p w:rsidR="008D196A" w:rsidRPr="003B4129" w:rsidRDefault="008D196A" w:rsidP="008D196A">
            <w:pPr>
              <w:jc w:val="both"/>
              <w:rPr>
                <w:rFonts w:ascii="Tahoma" w:hAnsi="Tahoma" w:cs="Tahoma"/>
                <w:b/>
                <w:bCs/>
                <w:sz w:val="16"/>
                <w:szCs w:val="16"/>
              </w:rPr>
            </w:pPr>
          </w:p>
        </w:tc>
      </w:tr>
      <w:tr w:rsidR="00A3391E" w:rsidRPr="003B4129" w:rsidTr="00337CC0">
        <w:tc>
          <w:tcPr>
            <w:tcW w:w="1129" w:type="dxa"/>
          </w:tcPr>
          <w:p w:rsidR="00A3391E" w:rsidRPr="00A3391E" w:rsidRDefault="00A3391E" w:rsidP="00A3391E">
            <w:pPr>
              <w:pStyle w:val="ListParagraph"/>
              <w:numPr>
                <w:ilvl w:val="0"/>
                <w:numId w:val="46"/>
              </w:numPr>
              <w:jc w:val="both"/>
              <w:rPr>
                <w:rFonts w:ascii="Tahoma" w:hAnsi="Tahoma" w:cs="Tahoma"/>
                <w:b/>
                <w:sz w:val="22"/>
                <w:szCs w:val="22"/>
              </w:rPr>
            </w:pPr>
          </w:p>
        </w:tc>
        <w:tc>
          <w:tcPr>
            <w:tcW w:w="9356" w:type="dxa"/>
          </w:tcPr>
          <w:p w:rsidR="00D6495E" w:rsidRDefault="00D6495E" w:rsidP="008D196A">
            <w:pPr>
              <w:jc w:val="both"/>
              <w:rPr>
                <w:rFonts w:ascii="Tahoma" w:hAnsi="Tahoma" w:cs="Tahoma"/>
                <w:b/>
                <w:sz w:val="22"/>
                <w:szCs w:val="22"/>
              </w:rPr>
            </w:pPr>
            <w:r>
              <w:rPr>
                <w:rFonts w:ascii="Tahoma" w:hAnsi="Tahoma" w:cs="Tahoma"/>
                <w:b/>
                <w:sz w:val="22"/>
                <w:szCs w:val="22"/>
              </w:rPr>
              <w:t>Meeting reference 186/16, item f).</w:t>
            </w:r>
          </w:p>
          <w:p w:rsidR="00A3391E" w:rsidRPr="00A6189D" w:rsidRDefault="00D6495E" w:rsidP="008D196A">
            <w:pPr>
              <w:jc w:val="both"/>
              <w:rPr>
                <w:rFonts w:ascii="Tahoma" w:hAnsi="Tahoma" w:cs="Tahoma"/>
                <w:sz w:val="22"/>
                <w:szCs w:val="22"/>
              </w:rPr>
            </w:pPr>
            <w:r>
              <w:rPr>
                <w:rFonts w:ascii="Tahoma" w:hAnsi="Tahoma" w:cs="Tahoma"/>
                <w:b/>
                <w:sz w:val="22"/>
                <w:szCs w:val="22"/>
              </w:rPr>
              <w:t xml:space="preserve">Speed Sign on Baldrine Hill </w:t>
            </w:r>
            <w:r w:rsidR="00A6189D">
              <w:rPr>
                <w:rFonts w:ascii="Tahoma" w:hAnsi="Tahoma" w:cs="Tahoma"/>
                <w:b/>
                <w:sz w:val="22"/>
                <w:szCs w:val="22"/>
              </w:rPr>
              <w:t>–</w:t>
            </w:r>
            <w:r>
              <w:rPr>
                <w:rFonts w:ascii="Tahoma" w:hAnsi="Tahoma" w:cs="Tahoma"/>
                <w:b/>
                <w:sz w:val="22"/>
                <w:szCs w:val="22"/>
              </w:rPr>
              <w:t xml:space="preserve"> </w:t>
            </w:r>
            <w:r w:rsidR="00A6189D">
              <w:rPr>
                <w:rFonts w:ascii="Tahoma" w:hAnsi="Tahoma" w:cs="Tahoma"/>
                <w:b/>
                <w:sz w:val="22"/>
                <w:szCs w:val="22"/>
              </w:rPr>
              <w:t xml:space="preserve">TK </w:t>
            </w:r>
            <w:r w:rsidR="00A6189D">
              <w:rPr>
                <w:rFonts w:ascii="Tahoma" w:hAnsi="Tahoma" w:cs="Tahoma"/>
                <w:sz w:val="22"/>
                <w:szCs w:val="22"/>
              </w:rPr>
              <w:t xml:space="preserve">referred to correspondence received from Andrea Hawley at Department of Infrastructure, Highways Division with </w:t>
            </w:r>
            <w:r w:rsidR="00695329">
              <w:rPr>
                <w:rFonts w:ascii="Tahoma" w:hAnsi="Tahoma" w:cs="Tahoma"/>
                <w:sz w:val="22"/>
                <w:szCs w:val="22"/>
              </w:rPr>
              <w:t>data from the recently deployed speed sign, showing that 85%tile of vehicles travelling at 39mph within the 30mph speed limit and the mean speed of 35mph.  A discussion took place with respect to the interpretation of the data and it was Resolved to raise the matter at the next Northern Traffic management liaison group meeting.</w:t>
            </w:r>
          </w:p>
        </w:tc>
        <w:tc>
          <w:tcPr>
            <w:tcW w:w="850" w:type="dxa"/>
          </w:tcPr>
          <w:p w:rsidR="00A3391E" w:rsidRPr="003B4129" w:rsidRDefault="00A3391E" w:rsidP="008D196A">
            <w:pPr>
              <w:jc w:val="both"/>
              <w:rPr>
                <w:rFonts w:ascii="Tahoma" w:hAnsi="Tahoma" w:cs="Tahoma"/>
                <w:b/>
                <w:bCs/>
                <w:sz w:val="16"/>
                <w:szCs w:val="16"/>
              </w:rPr>
            </w:pPr>
          </w:p>
        </w:tc>
      </w:tr>
      <w:tr w:rsidR="008D196A" w:rsidRPr="003B4129" w:rsidTr="00337CC0">
        <w:tc>
          <w:tcPr>
            <w:tcW w:w="1129" w:type="dxa"/>
          </w:tcPr>
          <w:p w:rsidR="008D196A" w:rsidRPr="00A3391E" w:rsidRDefault="008D196A" w:rsidP="00A3391E">
            <w:pPr>
              <w:pStyle w:val="ListParagraph"/>
              <w:numPr>
                <w:ilvl w:val="0"/>
                <w:numId w:val="46"/>
              </w:numPr>
              <w:jc w:val="both"/>
              <w:rPr>
                <w:rFonts w:ascii="Tahoma" w:hAnsi="Tahoma" w:cs="Tahoma"/>
                <w:b/>
                <w:sz w:val="22"/>
                <w:szCs w:val="22"/>
              </w:rPr>
            </w:pPr>
          </w:p>
        </w:tc>
        <w:tc>
          <w:tcPr>
            <w:tcW w:w="9356" w:type="dxa"/>
          </w:tcPr>
          <w:p w:rsidR="00FA0CEA" w:rsidRDefault="00FA0CEA" w:rsidP="008D196A">
            <w:pPr>
              <w:jc w:val="both"/>
              <w:rPr>
                <w:rFonts w:ascii="Tahoma" w:hAnsi="Tahoma" w:cs="Tahoma"/>
                <w:b/>
                <w:sz w:val="22"/>
                <w:szCs w:val="22"/>
              </w:rPr>
            </w:pPr>
            <w:r>
              <w:rPr>
                <w:rFonts w:ascii="Tahoma" w:hAnsi="Tahoma" w:cs="Tahoma"/>
                <w:b/>
                <w:sz w:val="22"/>
                <w:szCs w:val="22"/>
              </w:rPr>
              <w:t>Meeting Ref 156/16, item a) and 167/16 item a).</w:t>
            </w:r>
          </w:p>
          <w:p w:rsidR="008D196A" w:rsidRPr="00FA0CEA" w:rsidRDefault="00FA0CEA" w:rsidP="008D196A">
            <w:pPr>
              <w:jc w:val="both"/>
              <w:rPr>
                <w:rFonts w:ascii="Tahoma" w:hAnsi="Tahoma" w:cs="Tahoma"/>
                <w:sz w:val="22"/>
                <w:szCs w:val="22"/>
              </w:rPr>
            </w:pPr>
            <w:r w:rsidRPr="00FA0CEA">
              <w:rPr>
                <w:rFonts w:ascii="Tahoma" w:hAnsi="Tahoma" w:cs="Tahoma"/>
                <w:b/>
                <w:sz w:val="22"/>
                <w:szCs w:val="22"/>
              </w:rPr>
              <w:t>DEFA – Request to site a disease resistant elm in Laxey Village</w:t>
            </w:r>
            <w:r>
              <w:rPr>
                <w:rFonts w:ascii="Tahoma" w:hAnsi="Tahoma" w:cs="Tahoma"/>
                <w:b/>
                <w:sz w:val="22"/>
                <w:szCs w:val="22"/>
              </w:rPr>
              <w:t xml:space="preserve"> – </w:t>
            </w:r>
            <w:r w:rsidRPr="00FA0CEA">
              <w:rPr>
                <w:rFonts w:ascii="Tahoma" w:hAnsi="Tahoma" w:cs="Tahoma"/>
                <w:sz w:val="22"/>
                <w:szCs w:val="22"/>
              </w:rPr>
              <w:t>A discussion took place with respect to a suitable site and it was</w:t>
            </w:r>
            <w:r>
              <w:rPr>
                <w:rFonts w:ascii="Tahoma" w:hAnsi="Tahoma" w:cs="Tahoma"/>
                <w:b/>
                <w:sz w:val="22"/>
                <w:szCs w:val="22"/>
              </w:rPr>
              <w:t xml:space="preserve"> </w:t>
            </w:r>
            <w:r>
              <w:rPr>
                <w:rFonts w:ascii="Tahoma" w:hAnsi="Tahoma" w:cs="Tahoma"/>
                <w:sz w:val="22"/>
                <w:szCs w:val="22"/>
              </w:rPr>
              <w:t>unanimously Resolved that the Clerk laisse with the DEFA officer to find a suitable site and that the Commissioners approve in principle to DEFA’s proposal to locate an Elm tree in the Village.</w:t>
            </w:r>
          </w:p>
        </w:tc>
        <w:tc>
          <w:tcPr>
            <w:tcW w:w="850" w:type="dxa"/>
          </w:tcPr>
          <w:p w:rsidR="008D196A" w:rsidRPr="003B4129" w:rsidRDefault="008D196A" w:rsidP="008D196A">
            <w:pPr>
              <w:jc w:val="both"/>
              <w:rPr>
                <w:rFonts w:ascii="Tahoma" w:hAnsi="Tahoma" w:cs="Tahoma"/>
                <w:b/>
                <w:bCs/>
                <w:sz w:val="16"/>
                <w:szCs w:val="16"/>
              </w:rPr>
            </w:pPr>
          </w:p>
        </w:tc>
      </w:tr>
      <w:tr w:rsidR="00B3493A" w:rsidRPr="003B4129" w:rsidTr="00337CC0">
        <w:tc>
          <w:tcPr>
            <w:tcW w:w="1129" w:type="dxa"/>
          </w:tcPr>
          <w:p w:rsidR="00B3493A" w:rsidRPr="00A3391E" w:rsidRDefault="00B3493A" w:rsidP="00A3391E">
            <w:pPr>
              <w:pStyle w:val="ListParagraph"/>
              <w:numPr>
                <w:ilvl w:val="0"/>
                <w:numId w:val="46"/>
              </w:numPr>
              <w:jc w:val="both"/>
              <w:rPr>
                <w:rFonts w:ascii="Tahoma" w:hAnsi="Tahoma" w:cs="Tahoma"/>
                <w:b/>
                <w:sz w:val="22"/>
                <w:szCs w:val="22"/>
              </w:rPr>
            </w:pPr>
          </w:p>
        </w:tc>
        <w:tc>
          <w:tcPr>
            <w:tcW w:w="9356" w:type="dxa"/>
          </w:tcPr>
          <w:p w:rsidR="00020528" w:rsidRDefault="00020528" w:rsidP="008D196A">
            <w:pPr>
              <w:jc w:val="both"/>
              <w:rPr>
                <w:rFonts w:ascii="Tahoma" w:hAnsi="Tahoma" w:cs="Tahoma"/>
                <w:b/>
                <w:sz w:val="22"/>
                <w:szCs w:val="22"/>
              </w:rPr>
            </w:pPr>
            <w:r>
              <w:rPr>
                <w:rFonts w:ascii="Tahoma" w:hAnsi="Tahoma" w:cs="Tahoma"/>
                <w:b/>
                <w:sz w:val="22"/>
                <w:szCs w:val="22"/>
              </w:rPr>
              <w:t>Meeting reference 178/16, item c).</w:t>
            </w:r>
          </w:p>
          <w:p w:rsidR="00B3493A" w:rsidRPr="005D0010" w:rsidRDefault="00B3493A" w:rsidP="008D196A">
            <w:pPr>
              <w:jc w:val="both"/>
              <w:rPr>
                <w:rFonts w:ascii="Tahoma" w:hAnsi="Tahoma" w:cs="Tahoma"/>
                <w:sz w:val="22"/>
                <w:szCs w:val="22"/>
              </w:rPr>
            </w:pPr>
            <w:r>
              <w:rPr>
                <w:rFonts w:ascii="Tahoma" w:hAnsi="Tahoma" w:cs="Tahoma"/>
                <w:b/>
                <w:sz w:val="22"/>
                <w:szCs w:val="22"/>
              </w:rPr>
              <w:t>Glen Roa</w:t>
            </w:r>
            <w:r w:rsidR="00020528">
              <w:rPr>
                <w:rFonts w:ascii="Tahoma" w:hAnsi="Tahoma" w:cs="Tahoma"/>
                <w:b/>
                <w:sz w:val="22"/>
                <w:szCs w:val="22"/>
              </w:rPr>
              <w:t>d Skate Facilities</w:t>
            </w:r>
            <w:r w:rsidR="005D0010">
              <w:rPr>
                <w:rFonts w:ascii="Tahoma" w:hAnsi="Tahoma" w:cs="Tahoma"/>
                <w:b/>
                <w:sz w:val="22"/>
                <w:szCs w:val="22"/>
              </w:rPr>
              <w:t xml:space="preserve"> – </w:t>
            </w:r>
            <w:r w:rsidR="005D0010">
              <w:rPr>
                <w:rFonts w:ascii="Tahoma" w:hAnsi="Tahoma" w:cs="Tahoma"/>
                <w:sz w:val="22"/>
                <w:szCs w:val="22"/>
              </w:rPr>
              <w:t>A discussion took place w</w:t>
            </w:r>
            <w:r w:rsidR="00020528">
              <w:rPr>
                <w:rFonts w:ascii="Tahoma" w:hAnsi="Tahoma" w:cs="Tahoma"/>
                <w:sz w:val="22"/>
                <w:szCs w:val="22"/>
              </w:rPr>
              <w:t>ith respect to the recreation area</w:t>
            </w:r>
            <w:r w:rsidR="005D0010">
              <w:rPr>
                <w:rFonts w:ascii="Tahoma" w:hAnsi="Tahoma" w:cs="Tahoma"/>
                <w:sz w:val="22"/>
                <w:szCs w:val="22"/>
              </w:rPr>
              <w:t xml:space="preserve"> and an approach from Laxey and Lonan Sports and Community Facilities Ltd to meet with the Commissioners to discuss proposals for the area.  It was Resolved that this matter would be placed on the agenda for the next mid monthly meeting.</w:t>
            </w:r>
          </w:p>
        </w:tc>
        <w:tc>
          <w:tcPr>
            <w:tcW w:w="850" w:type="dxa"/>
          </w:tcPr>
          <w:p w:rsidR="00B3493A" w:rsidRPr="003B4129" w:rsidRDefault="00B3493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b/>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191</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General Correspondence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numPr>
                <w:ilvl w:val="0"/>
                <w:numId w:val="19"/>
              </w:numPr>
              <w:jc w:val="both"/>
              <w:rPr>
                <w:rFonts w:ascii="Tahoma" w:hAnsi="Tahoma" w:cs="Tahoma"/>
                <w:b/>
                <w:sz w:val="22"/>
                <w:szCs w:val="22"/>
              </w:rPr>
            </w:pPr>
          </w:p>
        </w:tc>
        <w:tc>
          <w:tcPr>
            <w:tcW w:w="9356" w:type="dxa"/>
          </w:tcPr>
          <w:p w:rsidR="008D196A" w:rsidRDefault="008D196A" w:rsidP="008D196A">
            <w:pPr>
              <w:rPr>
                <w:rFonts w:ascii="Tahoma" w:hAnsi="Tahoma" w:cs="Tahoma"/>
                <w:color w:val="000000" w:themeColor="text1"/>
                <w:sz w:val="22"/>
                <w:szCs w:val="22"/>
              </w:rPr>
            </w:pPr>
            <w:r w:rsidRPr="002F6FE6">
              <w:rPr>
                <w:rFonts w:ascii="Tahoma" w:hAnsi="Tahoma" w:cs="Tahoma"/>
                <w:b/>
                <w:color w:val="000000" w:themeColor="text1"/>
                <w:sz w:val="22"/>
                <w:szCs w:val="22"/>
              </w:rPr>
              <w:t>Camper Vans Parked on Croit-e-Quill Road</w:t>
            </w:r>
            <w:r>
              <w:rPr>
                <w:rFonts w:ascii="Tahoma" w:hAnsi="Tahoma" w:cs="Tahoma"/>
                <w:color w:val="000000" w:themeColor="text1"/>
                <w:sz w:val="22"/>
                <w:szCs w:val="22"/>
              </w:rPr>
              <w:t xml:space="preserve"> – Anonymous letter dated 9</w:t>
            </w:r>
            <w:r w:rsidRPr="002F6FE6">
              <w:rPr>
                <w:rFonts w:ascii="Tahoma" w:hAnsi="Tahoma" w:cs="Tahoma"/>
                <w:color w:val="000000" w:themeColor="text1"/>
                <w:sz w:val="22"/>
                <w:szCs w:val="22"/>
                <w:vertAlign w:val="superscript"/>
              </w:rPr>
              <w:t>th</w:t>
            </w:r>
            <w:r>
              <w:rPr>
                <w:rFonts w:ascii="Tahoma" w:hAnsi="Tahoma" w:cs="Tahoma"/>
                <w:color w:val="000000" w:themeColor="text1"/>
                <w:sz w:val="22"/>
                <w:szCs w:val="22"/>
              </w:rPr>
              <w:t xml:space="preserve"> January 2017 referring to two camper vans parked on the Road.  The correspondent claims the vehicles are causing an obstruction and that the Commissioners are neglecting there duty in not dealing with them, stating they reserve the right to seek legal advice.  Note: this is the second anonymous letter received regarding a parked camper van in the same location, following which a site visit was made and the vehicle in question was found to be legally parked.</w:t>
            </w:r>
          </w:p>
          <w:p w:rsidR="00A9020B" w:rsidRPr="00A9020B" w:rsidRDefault="00A9020B" w:rsidP="008D196A">
            <w:pPr>
              <w:rPr>
                <w:rFonts w:ascii="Tahoma" w:hAnsi="Tahoma" w:cs="Tahoma"/>
                <w:i/>
                <w:color w:val="1F497D"/>
                <w:sz w:val="22"/>
                <w:szCs w:val="22"/>
              </w:rPr>
            </w:pPr>
            <w:r>
              <w:rPr>
                <w:rFonts w:ascii="Tahoma" w:hAnsi="Tahoma" w:cs="Tahoma"/>
                <w:i/>
                <w:color w:val="000000" w:themeColor="text1"/>
                <w:sz w:val="22"/>
                <w:szCs w:val="22"/>
              </w:rPr>
              <w:t xml:space="preserve">A discussion took place </w:t>
            </w:r>
            <w:r w:rsidR="00A3391E">
              <w:rPr>
                <w:rFonts w:ascii="Tahoma" w:hAnsi="Tahoma" w:cs="Tahoma"/>
                <w:i/>
                <w:color w:val="000000" w:themeColor="text1"/>
                <w:sz w:val="22"/>
                <w:szCs w:val="22"/>
              </w:rPr>
              <w:t>it was noted that there was currently only one camper van parked at this location which is not causing an obstruction and is licenced.  It was also noted that as the correspondence was anonymous</w:t>
            </w:r>
            <w:r w:rsidR="00BF74FA">
              <w:rPr>
                <w:rFonts w:ascii="Tahoma" w:hAnsi="Tahoma" w:cs="Tahoma"/>
                <w:i/>
                <w:color w:val="000000" w:themeColor="text1"/>
                <w:sz w:val="22"/>
                <w:szCs w:val="22"/>
              </w:rPr>
              <w:t xml:space="preserve"> the Commission cannot provide a formal response</w:t>
            </w:r>
            <w:r w:rsidR="00E42797">
              <w:rPr>
                <w:rFonts w:ascii="Tahoma" w:hAnsi="Tahoma" w:cs="Tahoma"/>
                <w:i/>
                <w:color w:val="000000" w:themeColor="text1"/>
                <w:sz w:val="22"/>
                <w:szCs w:val="22"/>
              </w:rPr>
              <w:t>.</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19"/>
              </w:numPr>
              <w:jc w:val="both"/>
              <w:rPr>
                <w:rFonts w:ascii="Tahoma" w:hAnsi="Tahoma" w:cs="Tahoma"/>
                <w:b/>
                <w:sz w:val="22"/>
                <w:szCs w:val="22"/>
              </w:rPr>
            </w:pPr>
          </w:p>
        </w:tc>
        <w:tc>
          <w:tcPr>
            <w:tcW w:w="9356" w:type="dxa"/>
          </w:tcPr>
          <w:p w:rsidR="008D196A" w:rsidRDefault="008D196A" w:rsidP="008D196A">
            <w:pPr>
              <w:rPr>
                <w:rFonts w:ascii="Tahoma" w:hAnsi="Tahoma" w:cs="Tahoma"/>
                <w:sz w:val="22"/>
                <w:szCs w:val="22"/>
              </w:rPr>
            </w:pPr>
            <w:r>
              <w:rPr>
                <w:rFonts w:ascii="Tahoma" w:hAnsi="Tahoma" w:cs="Tahoma"/>
                <w:b/>
                <w:sz w:val="22"/>
                <w:szCs w:val="22"/>
              </w:rPr>
              <w:t xml:space="preserve">Eric Whitelegg – </w:t>
            </w:r>
            <w:r w:rsidRPr="00E7089F">
              <w:rPr>
                <w:rFonts w:ascii="Tahoma" w:hAnsi="Tahoma" w:cs="Tahoma"/>
                <w:sz w:val="22"/>
                <w:szCs w:val="22"/>
              </w:rPr>
              <w:t>Regarding formation of</w:t>
            </w:r>
            <w:r>
              <w:rPr>
                <w:rFonts w:ascii="Tahoma" w:hAnsi="Tahoma" w:cs="Tahoma"/>
                <w:b/>
                <w:sz w:val="22"/>
                <w:szCs w:val="22"/>
              </w:rPr>
              <w:t xml:space="preserve"> </w:t>
            </w:r>
            <w:r w:rsidRPr="00E7089F">
              <w:rPr>
                <w:rFonts w:ascii="Tahoma" w:hAnsi="Tahoma" w:cs="Tahoma"/>
                <w:sz w:val="22"/>
                <w:szCs w:val="22"/>
              </w:rPr>
              <w:t>shar</w:t>
            </w:r>
            <w:r>
              <w:rPr>
                <w:rFonts w:ascii="Tahoma" w:hAnsi="Tahoma" w:cs="Tahoma"/>
                <w:sz w:val="22"/>
                <w:szCs w:val="22"/>
              </w:rPr>
              <w:t>ed housing lists in the Norther</w:t>
            </w:r>
            <w:r w:rsidRPr="00E7089F">
              <w:rPr>
                <w:rFonts w:ascii="Tahoma" w:hAnsi="Tahoma" w:cs="Tahoma"/>
                <w:sz w:val="22"/>
                <w:szCs w:val="22"/>
              </w:rPr>
              <w:t>n and Eastern areas.</w:t>
            </w:r>
          </w:p>
          <w:p w:rsidR="00A6189D" w:rsidRPr="00020528" w:rsidRDefault="00020528" w:rsidP="008D196A">
            <w:pPr>
              <w:rPr>
                <w:rFonts w:ascii="Tahoma" w:hAnsi="Tahoma" w:cs="Tahoma"/>
                <w:i/>
                <w:sz w:val="22"/>
                <w:szCs w:val="22"/>
              </w:rPr>
            </w:pPr>
            <w:r w:rsidRPr="00020528">
              <w:rPr>
                <w:rFonts w:ascii="Tahoma" w:hAnsi="Tahoma" w:cs="Tahoma"/>
                <w:i/>
                <w:sz w:val="22"/>
                <w:szCs w:val="22"/>
              </w:rPr>
              <w:t>The Clerk referred to email correspondence from Eric Whitelegg</w:t>
            </w:r>
            <w:r w:rsidR="004A299B">
              <w:rPr>
                <w:rFonts w:ascii="Tahoma" w:hAnsi="Tahoma" w:cs="Tahoma"/>
                <w:i/>
                <w:sz w:val="22"/>
                <w:szCs w:val="22"/>
              </w:rPr>
              <w:t xml:space="preserve"> dated 13</w:t>
            </w:r>
            <w:r w:rsidR="004A299B" w:rsidRPr="004A299B">
              <w:rPr>
                <w:rFonts w:ascii="Tahoma" w:hAnsi="Tahoma" w:cs="Tahoma"/>
                <w:i/>
                <w:sz w:val="22"/>
                <w:szCs w:val="22"/>
                <w:vertAlign w:val="superscript"/>
              </w:rPr>
              <w:t>th</w:t>
            </w:r>
            <w:r w:rsidR="004A299B">
              <w:rPr>
                <w:rFonts w:ascii="Tahoma" w:hAnsi="Tahoma" w:cs="Tahoma"/>
                <w:i/>
                <w:sz w:val="22"/>
                <w:szCs w:val="22"/>
              </w:rPr>
              <w:t xml:space="preserve"> January ’17, requesting the Commissioners give consideration to which shared housing list wards of Laxey, Lonan and Maughold properties should sit.  A discussion took place and it was Resolved that Laxey and Lonan property should be placed on the Eastern shared list, however there was further discussion with respect to </w:t>
            </w:r>
            <w:r w:rsidR="00BF74FA">
              <w:rPr>
                <w:rFonts w:ascii="Tahoma" w:hAnsi="Tahoma" w:cs="Tahoma"/>
                <w:i/>
                <w:sz w:val="22"/>
                <w:szCs w:val="22"/>
              </w:rPr>
              <w:t xml:space="preserve">where </w:t>
            </w:r>
            <w:r w:rsidR="004A299B">
              <w:rPr>
                <w:rFonts w:ascii="Tahoma" w:hAnsi="Tahoma" w:cs="Tahoma"/>
                <w:i/>
                <w:sz w:val="22"/>
                <w:szCs w:val="22"/>
              </w:rPr>
              <w:t xml:space="preserve">Maughold </w:t>
            </w:r>
            <w:r w:rsidR="00BF74FA">
              <w:rPr>
                <w:rFonts w:ascii="Tahoma" w:hAnsi="Tahoma" w:cs="Tahoma"/>
                <w:i/>
                <w:sz w:val="22"/>
                <w:szCs w:val="22"/>
              </w:rPr>
              <w:t xml:space="preserve">should sit.  </w:t>
            </w:r>
            <w:r w:rsidR="007E7B5C">
              <w:rPr>
                <w:rFonts w:ascii="Tahoma" w:hAnsi="Tahoma" w:cs="Tahoma"/>
                <w:i/>
                <w:sz w:val="22"/>
                <w:szCs w:val="22"/>
              </w:rPr>
              <w:t>It was Resol</w:t>
            </w:r>
            <w:r w:rsidR="00E42797">
              <w:rPr>
                <w:rFonts w:ascii="Tahoma" w:hAnsi="Tahoma" w:cs="Tahoma"/>
                <w:i/>
                <w:sz w:val="22"/>
                <w:szCs w:val="22"/>
              </w:rPr>
              <w:t xml:space="preserve">ved the Clerks contact </w:t>
            </w:r>
            <w:r w:rsidR="007E7B5C">
              <w:rPr>
                <w:rFonts w:ascii="Tahoma" w:hAnsi="Tahoma" w:cs="Tahoma"/>
                <w:i/>
                <w:sz w:val="22"/>
                <w:szCs w:val="22"/>
              </w:rPr>
              <w:t>Eric Whitelegg to discuss</w:t>
            </w:r>
            <w:r w:rsidR="00E42797">
              <w:rPr>
                <w:rFonts w:ascii="Tahoma" w:hAnsi="Tahoma" w:cs="Tahoma"/>
                <w:i/>
                <w:sz w:val="22"/>
                <w:szCs w:val="22"/>
              </w:rPr>
              <w:t xml:space="preserve"> the matter</w:t>
            </w:r>
            <w:r w:rsidR="007E7B5C">
              <w:rPr>
                <w:rFonts w:ascii="Tahoma" w:hAnsi="Tahoma" w:cs="Tahoma"/>
                <w:i/>
                <w:sz w:val="22"/>
                <w:szCs w:val="22"/>
              </w:rPr>
              <w:t xml:space="preserve"> further.</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19"/>
              </w:numPr>
              <w:jc w:val="both"/>
              <w:rPr>
                <w:rFonts w:ascii="Tahoma" w:hAnsi="Tahoma" w:cs="Tahoma"/>
                <w:b/>
                <w:sz w:val="22"/>
                <w:szCs w:val="22"/>
              </w:rPr>
            </w:pPr>
          </w:p>
        </w:tc>
        <w:tc>
          <w:tcPr>
            <w:tcW w:w="9356" w:type="dxa"/>
          </w:tcPr>
          <w:p w:rsidR="008D196A" w:rsidRPr="001138E3" w:rsidRDefault="008D196A" w:rsidP="008D196A">
            <w:pPr>
              <w:rPr>
                <w:rFonts w:ascii="Tahoma" w:hAnsi="Tahoma" w:cs="Tahoma"/>
                <w:b/>
                <w:sz w:val="22"/>
                <w:szCs w:val="22"/>
              </w:rPr>
            </w:pPr>
            <w:r>
              <w:rPr>
                <w:rFonts w:ascii="Tahoma" w:hAnsi="Tahoma" w:cs="Tahoma"/>
                <w:b/>
                <w:sz w:val="22"/>
                <w:szCs w:val="22"/>
              </w:rPr>
              <w:t xml:space="preserve">DOI </w:t>
            </w:r>
            <w:r w:rsidR="007E7B5C">
              <w:rPr>
                <w:rFonts w:ascii="Tahoma" w:hAnsi="Tahoma" w:cs="Tahoma"/>
                <w:sz w:val="22"/>
                <w:szCs w:val="22"/>
              </w:rPr>
              <w:t>– With draft lease for the Rose Garden, Laxey, with annual rent of £20:00.  The Clerk advised that the previous lease had expired prior to the start of the regeneration scheme</w:t>
            </w:r>
            <w:r w:rsidR="007E7B5C" w:rsidRPr="00495FF7">
              <w:rPr>
                <w:rFonts w:ascii="Tahoma" w:hAnsi="Tahoma" w:cs="Tahoma"/>
                <w:i/>
                <w:sz w:val="22"/>
                <w:szCs w:val="22"/>
              </w:rPr>
              <w:t>.  It Was Resolved to accept the terms of the lease.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19"/>
              </w:numPr>
              <w:jc w:val="both"/>
              <w:rPr>
                <w:rFonts w:ascii="Tahoma" w:hAnsi="Tahoma" w:cs="Tahoma"/>
                <w:b/>
                <w:sz w:val="22"/>
                <w:szCs w:val="22"/>
              </w:rPr>
            </w:pPr>
          </w:p>
        </w:tc>
        <w:tc>
          <w:tcPr>
            <w:tcW w:w="9356" w:type="dxa"/>
          </w:tcPr>
          <w:p w:rsidR="008D196A" w:rsidRPr="00E57977" w:rsidRDefault="008D196A" w:rsidP="008D196A">
            <w:pPr>
              <w:rPr>
                <w:rFonts w:ascii="Tahoma" w:hAnsi="Tahoma" w:cs="Tahoma"/>
                <w:sz w:val="22"/>
                <w:szCs w:val="22"/>
              </w:rPr>
            </w:pPr>
            <w:r>
              <w:rPr>
                <w:rFonts w:ascii="Tahoma" w:hAnsi="Tahoma" w:cs="Tahoma"/>
                <w:b/>
                <w:sz w:val="22"/>
                <w:szCs w:val="22"/>
              </w:rPr>
              <w:t xml:space="preserve">Malew Parish Commissioners </w:t>
            </w:r>
            <w:r>
              <w:rPr>
                <w:rFonts w:ascii="Tahoma" w:hAnsi="Tahoma" w:cs="Tahoma"/>
                <w:sz w:val="22"/>
                <w:szCs w:val="22"/>
              </w:rPr>
              <w:t>– Invitation to civic service, 3.00 pm, Sunday 5</w:t>
            </w:r>
            <w:r w:rsidRPr="00E57977">
              <w:rPr>
                <w:rFonts w:ascii="Tahoma" w:hAnsi="Tahoma" w:cs="Tahoma"/>
                <w:sz w:val="22"/>
                <w:szCs w:val="22"/>
                <w:vertAlign w:val="superscript"/>
              </w:rPr>
              <w:t>th</w:t>
            </w:r>
            <w:r>
              <w:rPr>
                <w:rFonts w:ascii="Tahoma" w:hAnsi="Tahoma" w:cs="Tahoma"/>
                <w:sz w:val="22"/>
                <w:szCs w:val="22"/>
              </w:rPr>
              <w:t xml:space="preserve"> March 2017, Abbey Church, Ballasalla.</w:t>
            </w:r>
            <w:r w:rsidR="00495FF7">
              <w:rPr>
                <w:rFonts w:ascii="Tahoma" w:hAnsi="Tahoma" w:cs="Tahoma"/>
                <w:sz w:val="22"/>
                <w:szCs w:val="22"/>
              </w:rPr>
              <w:t xml:space="preserve">  </w:t>
            </w:r>
            <w:r w:rsidR="00495FF7" w:rsidRPr="00495FF7">
              <w:rPr>
                <w:rFonts w:ascii="Tahoma" w:hAnsi="Tahoma" w:cs="Tahoma"/>
                <w:i/>
                <w:sz w:val="22"/>
                <w:szCs w:val="22"/>
              </w:rPr>
              <w:t>Resolved to Note.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19"/>
              </w:numPr>
              <w:jc w:val="both"/>
              <w:rPr>
                <w:rFonts w:ascii="Tahoma" w:hAnsi="Tahoma" w:cs="Tahoma"/>
                <w:b/>
                <w:sz w:val="22"/>
                <w:szCs w:val="22"/>
              </w:rPr>
            </w:pPr>
          </w:p>
        </w:tc>
        <w:tc>
          <w:tcPr>
            <w:tcW w:w="9356" w:type="dxa"/>
          </w:tcPr>
          <w:p w:rsidR="008D196A" w:rsidRPr="001138E3" w:rsidRDefault="008D196A" w:rsidP="008D196A">
            <w:pPr>
              <w:rPr>
                <w:rFonts w:ascii="Tahoma" w:hAnsi="Tahoma" w:cs="Tahoma"/>
                <w:b/>
                <w:sz w:val="22"/>
                <w:szCs w:val="22"/>
              </w:rPr>
            </w:pPr>
            <w:r>
              <w:rPr>
                <w:rFonts w:ascii="Tahoma" w:hAnsi="Tahoma" w:cs="Tahoma"/>
                <w:b/>
                <w:sz w:val="22"/>
                <w:szCs w:val="22"/>
              </w:rPr>
              <w:t xml:space="preserve">Resident – </w:t>
            </w:r>
            <w:r w:rsidRPr="00C00B96">
              <w:rPr>
                <w:rFonts w:ascii="Tahoma" w:hAnsi="Tahoma" w:cs="Tahoma"/>
                <w:sz w:val="22"/>
                <w:szCs w:val="22"/>
              </w:rPr>
              <w:t>Proposal for the children of Dhoon School to decorate new wall tiles for the new toilet facility in Maughold Village.</w:t>
            </w:r>
            <w:r w:rsidR="00495FF7">
              <w:rPr>
                <w:rFonts w:ascii="Tahoma" w:hAnsi="Tahoma" w:cs="Tahoma"/>
                <w:sz w:val="22"/>
                <w:szCs w:val="22"/>
              </w:rPr>
              <w:t xml:space="preserve">  </w:t>
            </w:r>
            <w:r w:rsidR="00495FF7" w:rsidRPr="00495FF7">
              <w:rPr>
                <w:rFonts w:ascii="Tahoma" w:hAnsi="Tahoma" w:cs="Tahoma"/>
                <w:i/>
                <w:sz w:val="22"/>
                <w:szCs w:val="22"/>
              </w:rPr>
              <w:t>A discussion took place with respect to how to best display the tiles and it was suggested they should be framed on wall panels.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19"/>
              </w:numPr>
              <w:jc w:val="both"/>
              <w:rPr>
                <w:rFonts w:ascii="Tahoma" w:hAnsi="Tahoma" w:cs="Tahoma"/>
                <w:b/>
                <w:sz w:val="22"/>
                <w:szCs w:val="22"/>
              </w:rPr>
            </w:pPr>
          </w:p>
        </w:tc>
        <w:tc>
          <w:tcPr>
            <w:tcW w:w="9356" w:type="dxa"/>
          </w:tcPr>
          <w:p w:rsidR="008D196A" w:rsidRDefault="008D196A" w:rsidP="008D196A">
            <w:pPr>
              <w:rPr>
                <w:rFonts w:ascii="Tahoma" w:hAnsi="Tahoma" w:cs="Tahoma"/>
                <w:b/>
                <w:sz w:val="22"/>
                <w:szCs w:val="22"/>
              </w:rPr>
            </w:pPr>
            <w:r w:rsidRPr="00256CED">
              <w:rPr>
                <w:rFonts w:ascii="Tahoma" w:hAnsi="Tahoma" w:cs="Tahoma"/>
                <w:b/>
                <w:sz w:val="22"/>
                <w:szCs w:val="22"/>
              </w:rPr>
              <w:t>MUA</w:t>
            </w:r>
            <w:r>
              <w:rPr>
                <w:rFonts w:ascii="Tahoma" w:hAnsi="Tahoma" w:cs="Tahoma"/>
                <w:sz w:val="22"/>
                <w:szCs w:val="22"/>
              </w:rPr>
              <w:t xml:space="preserve"> - Proposal for public lighting (</w:t>
            </w:r>
            <w:r w:rsidR="004F65A2">
              <w:rPr>
                <w:rFonts w:ascii="Tahoma" w:hAnsi="Tahoma" w:cs="Tahoma"/>
                <w:sz w:val="22"/>
                <w:szCs w:val="22"/>
              </w:rPr>
              <w:t xml:space="preserve">7 Columns or 18 Columns), Mines Road, Laxey, at a cost of £10,320 and £21,289 </w:t>
            </w:r>
            <w:r w:rsidR="00E42797">
              <w:rPr>
                <w:rFonts w:ascii="Tahoma" w:hAnsi="Tahoma" w:cs="Tahoma"/>
                <w:sz w:val="22"/>
                <w:szCs w:val="22"/>
              </w:rPr>
              <w:t>respectively</w:t>
            </w:r>
            <w:r w:rsidR="004F65A2">
              <w:rPr>
                <w:rFonts w:ascii="Tahoma" w:hAnsi="Tahoma" w:cs="Tahoma"/>
                <w:sz w:val="22"/>
                <w:szCs w:val="22"/>
              </w:rPr>
              <w:t>.</w:t>
            </w:r>
            <w:r w:rsidR="00495FF7">
              <w:rPr>
                <w:rFonts w:ascii="Tahoma" w:hAnsi="Tahoma" w:cs="Tahoma"/>
                <w:sz w:val="22"/>
                <w:szCs w:val="22"/>
              </w:rPr>
              <w:t xml:space="preserve">  The Clerk advised that he had spoken to the MUA with respect to the location</w:t>
            </w:r>
            <w:r w:rsidR="004F65A2">
              <w:rPr>
                <w:rFonts w:ascii="Tahoma" w:hAnsi="Tahoma" w:cs="Tahoma"/>
                <w:sz w:val="22"/>
                <w:szCs w:val="22"/>
              </w:rPr>
              <w:t xml:space="preserve"> of three columns along Dumbells Terrace and suggested that due to the width of the pavement they should be moved across the road.  A </w:t>
            </w:r>
            <w:r w:rsidR="008156E2">
              <w:rPr>
                <w:rFonts w:ascii="Tahoma" w:hAnsi="Tahoma" w:cs="Tahoma"/>
                <w:sz w:val="22"/>
                <w:szCs w:val="22"/>
              </w:rPr>
              <w:t>discussion</w:t>
            </w:r>
            <w:r w:rsidR="004F65A2">
              <w:rPr>
                <w:rFonts w:ascii="Tahoma" w:hAnsi="Tahoma" w:cs="Tahoma"/>
                <w:sz w:val="22"/>
                <w:szCs w:val="22"/>
              </w:rPr>
              <w:t xml:space="preserve"> too</w:t>
            </w:r>
            <w:r w:rsidR="008156E2">
              <w:rPr>
                <w:rFonts w:ascii="Tahoma" w:hAnsi="Tahoma" w:cs="Tahoma"/>
                <w:sz w:val="22"/>
                <w:szCs w:val="22"/>
              </w:rPr>
              <w:t>k place with respect to the installation of lighting in the conservation area and the fact the scheme would require planning approval.  It was Resolved the Clerk would revert back to the MUA request detail of the type of column and heads proposed.  Matter deferred to meeting 1</w:t>
            </w:r>
            <w:r w:rsidR="008156E2" w:rsidRPr="008156E2">
              <w:rPr>
                <w:rFonts w:ascii="Tahoma" w:hAnsi="Tahoma" w:cs="Tahoma"/>
                <w:sz w:val="22"/>
                <w:szCs w:val="22"/>
                <w:vertAlign w:val="superscript"/>
              </w:rPr>
              <w:t>st</w:t>
            </w:r>
            <w:r w:rsidR="008156E2">
              <w:rPr>
                <w:rFonts w:ascii="Tahoma" w:hAnsi="Tahoma" w:cs="Tahoma"/>
                <w:sz w:val="22"/>
                <w:szCs w:val="22"/>
              </w:rPr>
              <w:t xml:space="preserve"> February 2017.</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Default="008D196A" w:rsidP="008D196A">
            <w:pPr>
              <w:jc w:val="both"/>
              <w:rPr>
                <w:rFonts w:ascii="Tahoma" w:hAnsi="Tahoma" w:cs="Tahoma"/>
                <w:b/>
                <w:sz w:val="22"/>
                <w:szCs w:val="22"/>
              </w:rPr>
            </w:pPr>
          </w:p>
        </w:tc>
        <w:tc>
          <w:tcPr>
            <w:tcW w:w="9356" w:type="dxa"/>
          </w:tcPr>
          <w:p w:rsidR="008D196A" w:rsidRPr="001138E3" w:rsidRDefault="008D196A" w:rsidP="008D196A">
            <w:pPr>
              <w:rPr>
                <w:rFonts w:ascii="Tahoma" w:hAnsi="Tahoma" w:cs="Tahoma"/>
                <w:b/>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192</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Officers Reports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 xml:space="preserve">    a)</w:t>
            </w:r>
          </w:p>
        </w:tc>
        <w:tc>
          <w:tcPr>
            <w:tcW w:w="9356" w:type="dxa"/>
          </w:tcPr>
          <w:p w:rsidR="008D196A" w:rsidRPr="0033464F" w:rsidRDefault="008D196A" w:rsidP="008D196A">
            <w:pPr>
              <w:rPr>
                <w:rFonts w:ascii="Tahoma" w:hAnsi="Tahoma" w:cs="Tahoma"/>
                <w:sz w:val="22"/>
                <w:szCs w:val="22"/>
              </w:rPr>
            </w:pPr>
            <w:r>
              <w:rPr>
                <w:rFonts w:ascii="Tahoma" w:hAnsi="Tahoma" w:cs="Tahoma"/>
                <w:sz w:val="22"/>
                <w:szCs w:val="22"/>
              </w:rPr>
              <w:t xml:space="preserve"> </w:t>
            </w:r>
            <w:r w:rsidR="00E03499">
              <w:rPr>
                <w:rFonts w:ascii="Tahoma" w:hAnsi="Tahoma" w:cs="Tahoma"/>
                <w:sz w:val="22"/>
                <w:szCs w:val="22"/>
              </w:rPr>
              <w:t>Nothing to report</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193</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Health and Safety / Maintenance Matters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F3726" w:rsidRDefault="008D196A" w:rsidP="008D196A">
            <w:pPr>
              <w:pStyle w:val="ListParagraph"/>
              <w:numPr>
                <w:ilvl w:val="0"/>
                <w:numId w:val="41"/>
              </w:numPr>
              <w:jc w:val="both"/>
              <w:rPr>
                <w:rFonts w:ascii="Tahoma" w:hAnsi="Tahoma" w:cs="Tahoma"/>
                <w:b/>
                <w:sz w:val="22"/>
                <w:szCs w:val="22"/>
              </w:rPr>
            </w:pPr>
          </w:p>
        </w:tc>
        <w:tc>
          <w:tcPr>
            <w:tcW w:w="9356" w:type="dxa"/>
          </w:tcPr>
          <w:p w:rsidR="008D196A" w:rsidRPr="00E03499" w:rsidRDefault="008D196A" w:rsidP="008D196A">
            <w:pPr>
              <w:rPr>
                <w:rFonts w:ascii="Tahoma" w:hAnsi="Tahoma" w:cs="Tahoma"/>
                <w:sz w:val="22"/>
                <w:szCs w:val="22"/>
              </w:rPr>
            </w:pPr>
            <w:r w:rsidRPr="001138E3">
              <w:rPr>
                <w:rFonts w:ascii="Tahoma" w:hAnsi="Tahoma" w:cs="Tahoma"/>
                <w:b/>
                <w:sz w:val="22"/>
                <w:szCs w:val="22"/>
              </w:rPr>
              <w:t xml:space="preserve">Health and Safety Feedback Report on Authority Operations </w:t>
            </w:r>
            <w:r w:rsidR="00E03499">
              <w:rPr>
                <w:rFonts w:ascii="Tahoma" w:hAnsi="Tahoma" w:cs="Tahoma"/>
                <w:b/>
                <w:sz w:val="22"/>
                <w:szCs w:val="22"/>
              </w:rPr>
              <w:t xml:space="preserve">– </w:t>
            </w:r>
            <w:r w:rsidR="00E03499">
              <w:rPr>
                <w:rFonts w:ascii="Tahoma" w:hAnsi="Tahoma" w:cs="Tahoma"/>
                <w:sz w:val="22"/>
                <w:szCs w:val="22"/>
              </w:rPr>
              <w:t>Nothing to report.</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F3726" w:rsidRDefault="008D196A" w:rsidP="008D196A">
            <w:pPr>
              <w:pStyle w:val="ListParagraph"/>
              <w:numPr>
                <w:ilvl w:val="0"/>
                <w:numId w:val="41"/>
              </w:numPr>
              <w:rPr>
                <w:rFonts w:ascii="Tahoma" w:hAnsi="Tahoma" w:cs="Tahoma"/>
                <w:b/>
                <w:sz w:val="22"/>
                <w:szCs w:val="22"/>
              </w:rPr>
            </w:pPr>
          </w:p>
        </w:tc>
        <w:tc>
          <w:tcPr>
            <w:tcW w:w="9356" w:type="dxa"/>
          </w:tcPr>
          <w:p w:rsidR="00E03499" w:rsidRDefault="008D196A" w:rsidP="008D196A">
            <w:pPr>
              <w:rPr>
                <w:rFonts w:ascii="Tahoma" w:hAnsi="Tahoma" w:cs="Tahoma"/>
                <w:sz w:val="22"/>
                <w:szCs w:val="22"/>
              </w:rPr>
            </w:pPr>
            <w:r w:rsidRPr="001138E3">
              <w:rPr>
                <w:rFonts w:ascii="Tahoma" w:hAnsi="Tahoma" w:cs="Tahoma"/>
                <w:b/>
                <w:sz w:val="22"/>
                <w:szCs w:val="22"/>
              </w:rPr>
              <w:t>Works and Amenities Report</w:t>
            </w:r>
            <w:r>
              <w:rPr>
                <w:rFonts w:ascii="Tahoma" w:hAnsi="Tahoma" w:cs="Tahoma"/>
                <w:b/>
                <w:sz w:val="22"/>
                <w:szCs w:val="22"/>
              </w:rPr>
              <w:t xml:space="preserve"> </w:t>
            </w:r>
            <w:r w:rsidRPr="00256CED">
              <w:rPr>
                <w:rFonts w:ascii="Tahoma" w:hAnsi="Tahoma" w:cs="Tahoma"/>
                <w:sz w:val="22"/>
                <w:szCs w:val="22"/>
              </w:rPr>
              <w:t xml:space="preserve">– </w:t>
            </w:r>
          </w:p>
          <w:p w:rsidR="00E03499" w:rsidRDefault="00E03499" w:rsidP="008D196A">
            <w:pPr>
              <w:rPr>
                <w:rFonts w:ascii="Tahoma" w:hAnsi="Tahoma" w:cs="Tahoma"/>
                <w:sz w:val="22"/>
                <w:szCs w:val="22"/>
              </w:rPr>
            </w:pPr>
            <w:r w:rsidRPr="00E03499">
              <w:rPr>
                <w:rFonts w:ascii="Tahoma" w:hAnsi="Tahoma" w:cs="Tahoma"/>
                <w:b/>
                <w:sz w:val="22"/>
                <w:szCs w:val="22"/>
              </w:rPr>
              <w:t xml:space="preserve">Campsite Shower Block </w:t>
            </w:r>
            <w:r>
              <w:rPr>
                <w:rFonts w:ascii="Tahoma" w:hAnsi="Tahoma" w:cs="Tahoma"/>
                <w:b/>
                <w:sz w:val="22"/>
                <w:szCs w:val="22"/>
              </w:rPr>
              <w:t xml:space="preserve">– </w:t>
            </w:r>
            <w:r>
              <w:rPr>
                <w:rFonts w:ascii="Tahoma" w:hAnsi="Tahoma" w:cs="Tahoma"/>
                <w:sz w:val="22"/>
                <w:szCs w:val="22"/>
              </w:rPr>
              <w:t>The Clerk reported that the works were almost complete with just a couple of small matter outstanding, including commissioning of the boilers which should be completed week commencing 23</w:t>
            </w:r>
            <w:r w:rsidRPr="00E03499">
              <w:rPr>
                <w:rFonts w:ascii="Tahoma" w:hAnsi="Tahoma" w:cs="Tahoma"/>
                <w:sz w:val="22"/>
                <w:szCs w:val="22"/>
                <w:vertAlign w:val="superscript"/>
              </w:rPr>
              <w:t>rd</w:t>
            </w:r>
            <w:r>
              <w:rPr>
                <w:rFonts w:ascii="Tahoma" w:hAnsi="Tahoma" w:cs="Tahoma"/>
                <w:sz w:val="22"/>
                <w:szCs w:val="22"/>
              </w:rPr>
              <w:t xml:space="preserve"> </w:t>
            </w:r>
            <w:r w:rsidR="005205C9">
              <w:rPr>
                <w:rFonts w:ascii="Tahoma" w:hAnsi="Tahoma" w:cs="Tahoma"/>
                <w:sz w:val="22"/>
                <w:szCs w:val="22"/>
              </w:rPr>
              <w:t>January ’17.</w:t>
            </w:r>
          </w:p>
          <w:p w:rsidR="008D196A" w:rsidRPr="00E03499" w:rsidRDefault="008D196A" w:rsidP="008D196A">
            <w:pPr>
              <w:rPr>
                <w:rFonts w:ascii="Tahoma" w:hAnsi="Tahoma" w:cs="Tahoma"/>
                <w:sz w:val="22"/>
                <w:szCs w:val="22"/>
              </w:rPr>
            </w:pPr>
            <w:r w:rsidRPr="00E03499">
              <w:rPr>
                <w:rFonts w:ascii="Tahoma" w:hAnsi="Tahoma" w:cs="Tahoma"/>
                <w:b/>
                <w:sz w:val="22"/>
                <w:szCs w:val="22"/>
              </w:rPr>
              <w:t>Maughold Village toilets</w:t>
            </w:r>
            <w:r w:rsidR="00E03499">
              <w:rPr>
                <w:rFonts w:ascii="Tahoma" w:hAnsi="Tahoma" w:cs="Tahoma"/>
                <w:b/>
                <w:sz w:val="22"/>
                <w:szCs w:val="22"/>
              </w:rPr>
              <w:t xml:space="preserve"> – </w:t>
            </w:r>
            <w:r w:rsidR="00E03499" w:rsidRPr="00E03499">
              <w:rPr>
                <w:rFonts w:ascii="Tahoma" w:hAnsi="Tahoma" w:cs="Tahoma"/>
                <w:sz w:val="22"/>
                <w:szCs w:val="22"/>
              </w:rPr>
              <w:t>The Clerk</w:t>
            </w:r>
            <w:r w:rsidR="00E03499">
              <w:rPr>
                <w:rFonts w:ascii="Tahoma" w:hAnsi="Tahoma" w:cs="Tahoma"/>
                <w:b/>
                <w:sz w:val="22"/>
                <w:szCs w:val="22"/>
              </w:rPr>
              <w:t xml:space="preserve"> </w:t>
            </w:r>
            <w:r w:rsidR="00E03499">
              <w:rPr>
                <w:rFonts w:ascii="Tahoma" w:hAnsi="Tahoma" w:cs="Tahoma"/>
                <w:sz w:val="22"/>
                <w:szCs w:val="22"/>
              </w:rPr>
              <w:t>reported that the outstanding works would be completed by the end of March.</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center"/>
              <w:rPr>
                <w:rFonts w:ascii="Tahoma" w:hAnsi="Tahoma" w:cs="Tahoma"/>
                <w:b/>
                <w:sz w:val="22"/>
                <w:szCs w:val="22"/>
              </w:rPr>
            </w:pPr>
          </w:p>
        </w:tc>
        <w:tc>
          <w:tcPr>
            <w:tcW w:w="9356" w:type="dxa"/>
          </w:tcPr>
          <w:p w:rsidR="008D196A" w:rsidRPr="001138E3" w:rsidRDefault="008D196A" w:rsidP="008D196A">
            <w:pPr>
              <w:rPr>
                <w:rFonts w:ascii="Tahoma" w:hAnsi="Tahoma" w:cs="Tahoma"/>
                <w:b/>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rPr>
          <w:trHeight w:val="241"/>
        </w:trPr>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194</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In Private - Correspondence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43"/>
              </w:numPr>
              <w:rPr>
                <w:rFonts w:ascii="Tahoma" w:hAnsi="Tahoma" w:cs="Tahoma"/>
                <w:b/>
                <w:sz w:val="22"/>
                <w:szCs w:val="22"/>
              </w:rPr>
            </w:pPr>
          </w:p>
        </w:tc>
        <w:tc>
          <w:tcPr>
            <w:tcW w:w="9356" w:type="dxa"/>
          </w:tcPr>
          <w:p w:rsidR="00B6794A" w:rsidRPr="00933E25" w:rsidRDefault="008D196A" w:rsidP="008D196A">
            <w:pPr>
              <w:rPr>
                <w:rFonts w:ascii="Tahoma" w:hAnsi="Tahoma" w:cs="Tahoma"/>
                <w:sz w:val="22"/>
                <w:szCs w:val="22"/>
              </w:rPr>
            </w:pPr>
            <w:r w:rsidRPr="00933E25">
              <w:rPr>
                <w:rFonts w:ascii="Tahoma" w:hAnsi="Tahoma" w:cs="Tahoma"/>
                <w:b/>
                <w:sz w:val="22"/>
                <w:szCs w:val="22"/>
              </w:rPr>
              <w:t xml:space="preserve">Garff Refuse Tender </w:t>
            </w:r>
            <w:r w:rsidR="00516F44">
              <w:rPr>
                <w:rFonts w:ascii="Tahoma" w:hAnsi="Tahoma" w:cs="Tahoma"/>
                <w:b/>
                <w:sz w:val="22"/>
                <w:szCs w:val="22"/>
              </w:rPr>
              <w:t>–</w:t>
            </w:r>
            <w:r w:rsidRPr="003B5EF2">
              <w:rPr>
                <w:rFonts w:ascii="Tahoma" w:hAnsi="Tahoma" w:cs="Tahoma"/>
                <w:sz w:val="22"/>
                <w:szCs w:val="22"/>
              </w:rPr>
              <w:t xml:space="preserve"> </w:t>
            </w:r>
            <w:r w:rsidR="00516F44">
              <w:rPr>
                <w:rFonts w:ascii="Tahoma" w:hAnsi="Tahoma" w:cs="Tahoma"/>
                <w:sz w:val="22"/>
                <w:szCs w:val="22"/>
              </w:rPr>
              <w:t>In Private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43"/>
              </w:numPr>
              <w:rPr>
                <w:rFonts w:ascii="Tahoma" w:hAnsi="Tahoma" w:cs="Tahoma"/>
                <w:b/>
                <w:sz w:val="22"/>
                <w:szCs w:val="22"/>
              </w:rPr>
            </w:pPr>
          </w:p>
        </w:tc>
        <w:tc>
          <w:tcPr>
            <w:tcW w:w="9356" w:type="dxa"/>
          </w:tcPr>
          <w:p w:rsidR="008D196A" w:rsidRPr="00E7089F" w:rsidRDefault="008D196A" w:rsidP="00516F44">
            <w:pPr>
              <w:rPr>
                <w:rFonts w:ascii="Tahoma" w:hAnsi="Tahoma" w:cs="Tahoma"/>
                <w:sz w:val="22"/>
                <w:szCs w:val="22"/>
              </w:rPr>
            </w:pPr>
            <w:r w:rsidRPr="00E7089F">
              <w:rPr>
                <w:rFonts w:ascii="Tahoma" w:hAnsi="Tahoma" w:cs="Tahoma"/>
                <w:b/>
                <w:sz w:val="22"/>
                <w:szCs w:val="22"/>
              </w:rPr>
              <w:t>Ryzak Construction</w:t>
            </w:r>
            <w:r>
              <w:rPr>
                <w:rFonts w:ascii="Tahoma" w:hAnsi="Tahoma" w:cs="Tahoma"/>
                <w:sz w:val="22"/>
                <w:szCs w:val="22"/>
              </w:rPr>
              <w:t xml:space="preserve"> </w:t>
            </w:r>
            <w:r w:rsidR="00516F44">
              <w:rPr>
                <w:rFonts w:ascii="Tahoma" w:hAnsi="Tahoma" w:cs="Tahoma"/>
                <w:b/>
                <w:sz w:val="22"/>
                <w:szCs w:val="22"/>
              </w:rPr>
              <w:t>–</w:t>
            </w:r>
            <w:r w:rsidRPr="00E42797">
              <w:rPr>
                <w:rFonts w:ascii="Tahoma" w:hAnsi="Tahoma" w:cs="Tahoma"/>
                <w:b/>
                <w:sz w:val="22"/>
                <w:szCs w:val="22"/>
              </w:rPr>
              <w:t xml:space="preserve"> </w:t>
            </w:r>
            <w:r w:rsidR="00516F44">
              <w:rPr>
                <w:rFonts w:ascii="Tahoma" w:hAnsi="Tahoma" w:cs="Tahoma"/>
                <w:sz w:val="22"/>
                <w:szCs w:val="22"/>
              </w:rPr>
              <w:t>In Private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43"/>
              </w:numPr>
              <w:rPr>
                <w:rFonts w:ascii="Tahoma" w:hAnsi="Tahoma" w:cs="Tahoma"/>
                <w:b/>
                <w:sz w:val="22"/>
                <w:szCs w:val="22"/>
              </w:rPr>
            </w:pPr>
          </w:p>
        </w:tc>
        <w:tc>
          <w:tcPr>
            <w:tcW w:w="9356" w:type="dxa"/>
          </w:tcPr>
          <w:p w:rsidR="00DE6EA2" w:rsidRPr="00DE6EA2" w:rsidRDefault="008D196A" w:rsidP="008D196A">
            <w:pPr>
              <w:rPr>
                <w:rFonts w:ascii="Tahoma" w:hAnsi="Tahoma" w:cs="Tahoma"/>
                <w:i/>
                <w:sz w:val="22"/>
                <w:szCs w:val="22"/>
              </w:rPr>
            </w:pPr>
            <w:r>
              <w:rPr>
                <w:rFonts w:ascii="Tahoma" w:hAnsi="Tahoma" w:cs="Tahoma"/>
                <w:b/>
                <w:sz w:val="22"/>
                <w:szCs w:val="22"/>
              </w:rPr>
              <w:t xml:space="preserve">MUA – </w:t>
            </w:r>
            <w:r w:rsidR="00516F44">
              <w:rPr>
                <w:rFonts w:ascii="Tahoma" w:hAnsi="Tahoma" w:cs="Tahoma"/>
                <w:sz w:val="22"/>
                <w:szCs w:val="22"/>
              </w:rPr>
              <w:t>In Private</w:t>
            </w:r>
            <w:bookmarkStart w:id="1" w:name="_GoBack"/>
            <w:bookmarkEnd w:id="1"/>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Default="008D196A" w:rsidP="008D196A">
            <w:pPr>
              <w:rPr>
                <w:rFonts w:ascii="Tahoma" w:hAnsi="Tahoma" w:cs="Tahoma"/>
                <w:b/>
                <w:sz w:val="22"/>
                <w:szCs w:val="22"/>
              </w:rPr>
            </w:pPr>
          </w:p>
        </w:tc>
        <w:tc>
          <w:tcPr>
            <w:tcW w:w="9356" w:type="dxa"/>
          </w:tcPr>
          <w:p w:rsidR="008D196A" w:rsidRDefault="008D196A" w:rsidP="008D196A">
            <w:pPr>
              <w:rPr>
                <w:rFonts w:ascii="Tahoma" w:hAnsi="Tahoma" w:cs="Tahoma"/>
                <w:b/>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rPr>
                <w:rFonts w:ascii="Tahoma" w:hAnsi="Tahoma" w:cs="Tahoma"/>
                <w:b/>
                <w:sz w:val="22"/>
                <w:szCs w:val="22"/>
              </w:rPr>
            </w:pPr>
            <w:r>
              <w:rPr>
                <w:rFonts w:ascii="Tahoma" w:hAnsi="Tahoma" w:cs="Tahoma"/>
                <w:b/>
                <w:sz w:val="22"/>
                <w:szCs w:val="22"/>
              </w:rPr>
              <w:t>195</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In Private - Staffing</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Default="008D196A" w:rsidP="008D196A">
            <w:pPr>
              <w:rPr>
                <w:rFonts w:ascii="Tahoma" w:hAnsi="Tahoma" w:cs="Tahoma"/>
                <w:b/>
                <w:sz w:val="22"/>
                <w:szCs w:val="22"/>
              </w:rPr>
            </w:pPr>
          </w:p>
        </w:tc>
        <w:tc>
          <w:tcPr>
            <w:tcW w:w="9356" w:type="dxa"/>
          </w:tcPr>
          <w:p w:rsidR="008D196A" w:rsidRPr="00DE6EA2" w:rsidRDefault="00DE6EA2" w:rsidP="008D196A">
            <w:pPr>
              <w:rPr>
                <w:rFonts w:ascii="Tahoma" w:hAnsi="Tahoma" w:cs="Tahoma"/>
                <w:sz w:val="22"/>
                <w:szCs w:val="22"/>
              </w:rPr>
            </w:pPr>
            <w:r w:rsidRPr="00DE6EA2">
              <w:rPr>
                <w:rFonts w:ascii="Tahoma" w:hAnsi="Tahoma" w:cs="Tahoma"/>
                <w:sz w:val="22"/>
                <w:szCs w:val="22"/>
              </w:rPr>
              <w:t>Nothing to report.</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196</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Chairman’s Report</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Default="008D196A" w:rsidP="008D196A">
            <w:pPr>
              <w:jc w:val="both"/>
              <w:rPr>
                <w:rFonts w:ascii="Tahoma" w:hAnsi="Tahoma" w:cs="Tahoma"/>
                <w:b/>
                <w:sz w:val="22"/>
                <w:szCs w:val="22"/>
              </w:rPr>
            </w:pPr>
          </w:p>
        </w:tc>
        <w:tc>
          <w:tcPr>
            <w:tcW w:w="9356" w:type="dxa"/>
          </w:tcPr>
          <w:p w:rsidR="008D196A" w:rsidRPr="00DE6EA2" w:rsidRDefault="00DE6EA2" w:rsidP="008D196A">
            <w:pPr>
              <w:rPr>
                <w:rFonts w:ascii="Tahoma" w:hAnsi="Tahoma" w:cs="Tahoma"/>
                <w:sz w:val="22"/>
                <w:szCs w:val="22"/>
              </w:rPr>
            </w:pPr>
            <w:r w:rsidRPr="00DE6EA2">
              <w:rPr>
                <w:rFonts w:ascii="Tahoma" w:hAnsi="Tahoma" w:cs="Tahoma"/>
                <w:sz w:val="22"/>
                <w:szCs w:val="22"/>
              </w:rPr>
              <w:t>Nothing to report.</w:t>
            </w:r>
          </w:p>
        </w:tc>
        <w:tc>
          <w:tcPr>
            <w:tcW w:w="850" w:type="dxa"/>
          </w:tcPr>
          <w:p w:rsidR="008D196A" w:rsidRPr="003B4129" w:rsidRDefault="008D196A" w:rsidP="008D196A">
            <w:pPr>
              <w:jc w:val="both"/>
              <w:rPr>
                <w:rFonts w:ascii="Tahoma" w:hAnsi="Tahoma" w:cs="Tahoma"/>
                <w:b/>
                <w:bCs/>
                <w:sz w:val="16"/>
                <w:szCs w:val="16"/>
              </w:rPr>
            </w:pPr>
          </w:p>
        </w:tc>
      </w:tr>
      <w:tr w:rsidR="00DE6EA2" w:rsidRPr="003B4129" w:rsidTr="00337CC0">
        <w:tc>
          <w:tcPr>
            <w:tcW w:w="1129" w:type="dxa"/>
          </w:tcPr>
          <w:p w:rsidR="00DE6EA2" w:rsidRDefault="00DE6EA2" w:rsidP="008D196A">
            <w:pPr>
              <w:jc w:val="both"/>
              <w:rPr>
                <w:rFonts w:ascii="Tahoma" w:hAnsi="Tahoma" w:cs="Tahoma"/>
                <w:b/>
                <w:sz w:val="22"/>
                <w:szCs w:val="22"/>
              </w:rPr>
            </w:pPr>
          </w:p>
        </w:tc>
        <w:tc>
          <w:tcPr>
            <w:tcW w:w="9356" w:type="dxa"/>
          </w:tcPr>
          <w:p w:rsidR="00DE6EA2" w:rsidRPr="00DE6EA2" w:rsidRDefault="00DE6EA2" w:rsidP="008D196A">
            <w:pPr>
              <w:rPr>
                <w:rFonts w:ascii="Tahoma" w:hAnsi="Tahoma" w:cs="Tahoma"/>
                <w:sz w:val="22"/>
                <w:szCs w:val="22"/>
              </w:rPr>
            </w:pPr>
          </w:p>
        </w:tc>
        <w:tc>
          <w:tcPr>
            <w:tcW w:w="850" w:type="dxa"/>
          </w:tcPr>
          <w:p w:rsidR="00DE6EA2" w:rsidRPr="003B4129" w:rsidRDefault="00DE6EA2"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197</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Finance Report</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4206B0">
        <w:trPr>
          <w:trHeight w:val="6546"/>
        </w:trPr>
        <w:tc>
          <w:tcPr>
            <w:tcW w:w="1129" w:type="dxa"/>
          </w:tcPr>
          <w:p w:rsidR="008D196A" w:rsidRPr="001138E3" w:rsidRDefault="008D196A" w:rsidP="008D196A">
            <w:pPr>
              <w:pStyle w:val="ListParagraph"/>
              <w:numPr>
                <w:ilvl w:val="0"/>
                <w:numId w:val="23"/>
              </w:numPr>
              <w:jc w:val="both"/>
              <w:rPr>
                <w:rFonts w:ascii="Tahoma" w:hAnsi="Tahoma" w:cs="Tahoma"/>
                <w:b/>
                <w:sz w:val="22"/>
                <w:szCs w:val="22"/>
              </w:rPr>
            </w:pPr>
          </w:p>
        </w:tc>
        <w:tc>
          <w:tcPr>
            <w:tcW w:w="9356" w:type="dxa"/>
          </w:tcPr>
          <w:p w:rsidR="008D196A" w:rsidRDefault="008D196A" w:rsidP="008D196A">
            <w:pPr>
              <w:rPr>
                <w:rFonts w:ascii="Tahoma" w:hAnsi="Tahoma" w:cs="Tahoma"/>
                <w:sz w:val="22"/>
                <w:szCs w:val="22"/>
              </w:rPr>
            </w:pPr>
            <w:r w:rsidRPr="001F3726">
              <w:rPr>
                <w:rFonts w:ascii="Tahoma" w:hAnsi="Tahoma" w:cs="Tahoma"/>
                <w:b/>
                <w:sz w:val="22"/>
                <w:szCs w:val="22"/>
              </w:rPr>
              <w:t>Consideration of Rates Estimates</w:t>
            </w:r>
            <w:r w:rsidRPr="001138E3">
              <w:rPr>
                <w:rFonts w:ascii="Tahoma" w:hAnsi="Tahoma" w:cs="Tahoma"/>
                <w:sz w:val="22"/>
                <w:szCs w:val="22"/>
              </w:rPr>
              <w:t xml:space="preserve"> for the financial year 2017/2018.  Documents circulated to meeting 7</w:t>
            </w:r>
            <w:r w:rsidRPr="001138E3">
              <w:rPr>
                <w:rFonts w:ascii="Tahoma" w:hAnsi="Tahoma" w:cs="Tahoma"/>
                <w:sz w:val="22"/>
                <w:szCs w:val="22"/>
                <w:vertAlign w:val="superscript"/>
              </w:rPr>
              <w:t>th</w:t>
            </w:r>
            <w:r>
              <w:rPr>
                <w:rFonts w:ascii="Tahoma" w:hAnsi="Tahoma" w:cs="Tahoma"/>
                <w:sz w:val="22"/>
                <w:szCs w:val="22"/>
              </w:rPr>
              <w:t xml:space="preserve"> and 21</w:t>
            </w:r>
            <w:r w:rsidRPr="0070204C">
              <w:rPr>
                <w:rFonts w:ascii="Tahoma" w:hAnsi="Tahoma" w:cs="Tahoma"/>
                <w:sz w:val="22"/>
                <w:szCs w:val="22"/>
                <w:vertAlign w:val="superscript"/>
              </w:rPr>
              <w:t>st</w:t>
            </w:r>
            <w:r>
              <w:rPr>
                <w:rFonts w:ascii="Tahoma" w:hAnsi="Tahoma" w:cs="Tahoma"/>
                <w:sz w:val="22"/>
                <w:szCs w:val="22"/>
              </w:rPr>
              <w:t xml:space="preserve"> December.  Deferred from meeting 4</w:t>
            </w:r>
            <w:r w:rsidRPr="00A3528B">
              <w:rPr>
                <w:rFonts w:ascii="Tahoma" w:hAnsi="Tahoma" w:cs="Tahoma"/>
                <w:sz w:val="22"/>
                <w:szCs w:val="22"/>
                <w:vertAlign w:val="superscript"/>
              </w:rPr>
              <w:t>th</w:t>
            </w:r>
            <w:r>
              <w:rPr>
                <w:rFonts w:ascii="Tahoma" w:hAnsi="Tahoma" w:cs="Tahoma"/>
                <w:sz w:val="22"/>
                <w:szCs w:val="22"/>
              </w:rPr>
              <w:t xml:space="preserve"> January pending decision on the award of refuse contract.</w:t>
            </w:r>
          </w:p>
          <w:p w:rsidR="00DE6EA2" w:rsidRDefault="00DE6EA2" w:rsidP="008D196A">
            <w:pPr>
              <w:rPr>
                <w:rFonts w:ascii="Tahoma" w:hAnsi="Tahoma" w:cs="Tahoma"/>
                <w:i/>
                <w:sz w:val="22"/>
                <w:szCs w:val="22"/>
              </w:rPr>
            </w:pPr>
            <w:r w:rsidRPr="0036714E">
              <w:rPr>
                <w:rFonts w:ascii="Tahoma" w:hAnsi="Tahoma" w:cs="Tahoma"/>
                <w:i/>
                <w:sz w:val="22"/>
                <w:szCs w:val="22"/>
              </w:rPr>
              <w:t xml:space="preserve">The Clerk reported that the basis of the proposed rate for the financial year was to hold </w:t>
            </w:r>
            <w:r w:rsidR="0036714E" w:rsidRPr="0036714E">
              <w:rPr>
                <w:rFonts w:ascii="Tahoma" w:hAnsi="Tahoma" w:cs="Tahoma"/>
                <w:i/>
                <w:sz w:val="22"/>
                <w:szCs w:val="22"/>
              </w:rPr>
              <w:t>the rates at the current level and apply the first stage of the rate equalisation formula as dictated by the Garff (Local Government District Order) 2015.</w:t>
            </w:r>
          </w:p>
          <w:p w:rsidR="0036714E" w:rsidRDefault="0036714E" w:rsidP="0036714E">
            <w:pPr>
              <w:rPr>
                <w:rFonts w:ascii="Tahoma" w:hAnsi="Tahoma" w:cs="Tahoma"/>
                <w:i/>
                <w:sz w:val="22"/>
                <w:szCs w:val="22"/>
              </w:rPr>
            </w:pPr>
          </w:p>
          <w:p w:rsidR="004206B0" w:rsidRPr="004206B0" w:rsidRDefault="004206B0" w:rsidP="0036714E">
            <w:pPr>
              <w:rPr>
                <w:rFonts w:ascii="Tahoma" w:hAnsi="Tahoma" w:cs="Tahoma"/>
                <w:b/>
                <w:i/>
                <w:sz w:val="22"/>
                <w:szCs w:val="22"/>
              </w:rPr>
            </w:pPr>
            <w:r w:rsidRPr="004206B0">
              <w:rPr>
                <w:rFonts w:ascii="Tahoma" w:hAnsi="Tahoma" w:cs="Tahoma"/>
                <w:b/>
                <w:i/>
                <w:sz w:val="22"/>
                <w:szCs w:val="22"/>
              </w:rPr>
              <w:t>Rate p/£</w:t>
            </w:r>
          </w:p>
          <w:tbl>
            <w:tblPr>
              <w:tblStyle w:val="TableGrid"/>
              <w:tblW w:w="0" w:type="auto"/>
              <w:tblLayout w:type="fixed"/>
              <w:tblLook w:val="04A0" w:firstRow="1" w:lastRow="0" w:firstColumn="1" w:lastColumn="0" w:noHBand="0" w:noVBand="1"/>
            </w:tblPr>
            <w:tblGrid>
              <w:gridCol w:w="3431"/>
              <w:gridCol w:w="1843"/>
              <w:gridCol w:w="1843"/>
              <w:gridCol w:w="2013"/>
            </w:tblGrid>
            <w:tr w:rsidR="0036714E" w:rsidTr="0036714E">
              <w:tc>
                <w:tcPr>
                  <w:tcW w:w="3431" w:type="dxa"/>
                </w:tcPr>
                <w:p w:rsidR="0036714E" w:rsidRPr="0036714E" w:rsidRDefault="0036714E" w:rsidP="008D196A">
                  <w:pPr>
                    <w:rPr>
                      <w:rFonts w:ascii="Tahoma" w:hAnsi="Tahoma" w:cs="Tahoma"/>
                      <w:b/>
                      <w:i/>
                      <w:sz w:val="22"/>
                      <w:szCs w:val="22"/>
                    </w:rPr>
                  </w:pPr>
                </w:p>
              </w:tc>
              <w:tc>
                <w:tcPr>
                  <w:tcW w:w="1843" w:type="dxa"/>
                </w:tcPr>
                <w:p w:rsidR="0036714E" w:rsidRPr="0036714E" w:rsidRDefault="0036714E" w:rsidP="008D196A">
                  <w:pPr>
                    <w:rPr>
                      <w:rFonts w:ascii="Tahoma" w:hAnsi="Tahoma" w:cs="Tahoma"/>
                      <w:b/>
                      <w:i/>
                      <w:sz w:val="22"/>
                      <w:szCs w:val="22"/>
                    </w:rPr>
                  </w:pPr>
                  <w:r w:rsidRPr="0036714E">
                    <w:rPr>
                      <w:rFonts w:ascii="Tahoma" w:hAnsi="Tahoma" w:cs="Tahoma"/>
                      <w:b/>
                      <w:i/>
                      <w:sz w:val="22"/>
                      <w:szCs w:val="22"/>
                    </w:rPr>
                    <w:t>Laxey</w:t>
                  </w:r>
                </w:p>
              </w:tc>
              <w:tc>
                <w:tcPr>
                  <w:tcW w:w="1843" w:type="dxa"/>
                </w:tcPr>
                <w:p w:rsidR="0036714E" w:rsidRPr="0036714E" w:rsidRDefault="0036714E" w:rsidP="008D196A">
                  <w:pPr>
                    <w:rPr>
                      <w:rFonts w:ascii="Tahoma" w:hAnsi="Tahoma" w:cs="Tahoma"/>
                      <w:b/>
                      <w:i/>
                      <w:sz w:val="22"/>
                      <w:szCs w:val="22"/>
                    </w:rPr>
                  </w:pPr>
                  <w:r w:rsidRPr="0036714E">
                    <w:rPr>
                      <w:rFonts w:ascii="Tahoma" w:hAnsi="Tahoma" w:cs="Tahoma"/>
                      <w:b/>
                      <w:i/>
                      <w:sz w:val="22"/>
                      <w:szCs w:val="22"/>
                    </w:rPr>
                    <w:t>Lonan</w:t>
                  </w:r>
                </w:p>
              </w:tc>
              <w:tc>
                <w:tcPr>
                  <w:tcW w:w="2013" w:type="dxa"/>
                </w:tcPr>
                <w:p w:rsidR="0036714E" w:rsidRPr="0036714E" w:rsidRDefault="0036714E" w:rsidP="008D196A">
                  <w:pPr>
                    <w:rPr>
                      <w:rFonts w:ascii="Tahoma" w:hAnsi="Tahoma" w:cs="Tahoma"/>
                      <w:b/>
                      <w:i/>
                      <w:sz w:val="22"/>
                      <w:szCs w:val="22"/>
                    </w:rPr>
                  </w:pPr>
                  <w:r w:rsidRPr="0036714E">
                    <w:rPr>
                      <w:rFonts w:ascii="Tahoma" w:hAnsi="Tahoma" w:cs="Tahoma"/>
                      <w:b/>
                      <w:i/>
                      <w:sz w:val="22"/>
                      <w:szCs w:val="22"/>
                    </w:rPr>
                    <w:t>Maughold</w:t>
                  </w:r>
                </w:p>
              </w:tc>
            </w:tr>
            <w:tr w:rsidR="0036714E" w:rsidTr="0036714E">
              <w:tc>
                <w:tcPr>
                  <w:tcW w:w="3431" w:type="dxa"/>
                </w:tcPr>
                <w:p w:rsidR="0036714E" w:rsidRDefault="0036714E" w:rsidP="008D196A">
                  <w:pPr>
                    <w:rPr>
                      <w:rFonts w:ascii="Tahoma" w:hAnsi="Tahoma" w:cs="Tahoma"/>
                      <w:i/>
                      <w:sz w:val="22"/>
                      <w:szCs w:val="22"/>
                    </w:rPr>
                  </w:pPr>
                  <w:r w:rsidRPr="0036714E">
                    <w:rPr>
                      <w:rFonts w:ascii="Tahoma" w:hAnsi="Tahoma" w:cs="Tahoma"/>
                      <w:i/>
                      <w:sz w:val="22"/>
                      <w:szCs w:val="22"/>
                    </w:rPr>
                    <w:t>Rateable value for Garff 2016/17</w:t>
                  </w:r>
                </w:p>
              </w:tc>
              <w:tc>
                <w:tcPr>
                  <w:tcW w:w="1843" w:type="dxa"/>
                </w:tcPr>
                <w:p w:rsidR="0036714E" w:rsidRDefault="0036714E" w:rsidP="008D196A">
                  <w:pPr>
                    <w:rPr>
                      <w:rFonts w:ascii="Tahoma" w:hAnsi="Tahoma" w:cs="Tahoma"/>
                      <w:i/>
                      <w:sz w:val="22"/>
                      <w:szCs w:val="22"/>
                    </w:rPr>
                  </w:pPr>
                  <w:r>
                    <w:rPr>
                      <w:rFonts w:ascii="Tahoma" w:hAnsi="Tahoma" w:cs="Tahoma"/>
                      <w:i/>
                      <w:sz w:val="22"/>
                      <w:szCs w:val="22"/>
                    </w:rPr>
                    <w:t>£121,220</w:t>
                  </w:r>
                </w:p>
              </w:tc>
              <w:tc>
                <w:tcPr>
                  <w:tcW w:w="1843" w:type="dxa"/>
                </w:tcPr>
                <w:p w:rsidR="0036714E" w:rsidRDefault="0036714E" w:rsidP="008D196A">
                  <w:pPr>
                    <w:rPr>
                      <w:rFonts w:ascii="Tahoma" w:hAnsi="Tahoma" w:cs="Tahoma"/>
                      <w:i/>
                      <w:sz w:val="22"/>
                      <w:szCs w:val="22"/>
                    </w:rPr>
                  </w:pPr>
                  <w:r>
                    <w:rPr>
                      <w:rFonts w:ascii="Tahoma" w:hAnsi="Tahoma" w:cs="Tahoma"/>
                      <w:i/>
                      <w:sz w:val="22"/>
                      <w:szCs w:val="22"/>
                    </w:rPr>
                    <w:t>£112,071</w:t>
                  </w:r>
                </w:p>
              </w:tc>
              <w:tc>
                <w:tcPr>
                  <w:tcW w:w="2013" w:type="dxa"/>
                </w:tcPr>
                <w:p w:rsidR="0036714E" w:rsidRDefault="0036714E" w:rsidP="008D196A">
                  <w:pPr>
                    <w:rPr>
                      <w:rFonts w:ascii="Tahoma" w:hAnsi="Tahoma" w:cs="Tahoma"/>
                      <w:i/>
                      <w:sz w:val="22"/>
                      <w:szCs w:val="22"/>
                    </w:rPr>
                  </w:pPr>
                  <w:r>
                    <w:rPr>
                      <w:rFonts w:ascii="Tahoma" w:hAnsi="Tahoma" w:cs="Tahoma"/>
                      <w:i/>
                      <w:sz w:val="22"/>
                      <w:szCs w:val="22"/>
                    </w:rPr>
                    <w:t>£85,062</w:t>
                  </w:r>
                </w:p>
              </w:tc>
            </w:tr>
            <w:tr w:rsidR="0036714E" w:rsidTr="0036714E">
              <w:tc>
                <w:tcPr>
                  <w:tcW w:w="3431" w:type="dxa"/>
                </w:tcPr>
                <w:p w:rsidR="0036714E" w:rsidRDefault="0036714E" w:rsidP="008D196A">
                  <w:pPr>
                    <w:rPr>
                      <w:rFonts w:ascii="Tahoma" w:hAnsi="Tahoma" w:cs="Tahoma"/>
                      <w:i/>
                      <w:sz w:val="22"/>
                      <w:szCs w:val="22"/>
                    </w:rPr>
                  </w:pPr>
                  <w:r w:rsidRPr="0036714E">
                    <w:rPr>
                      <w:rFonts w:ascii="Tahoma" w:hAnsi="Tahoma" w:cs="Tahoma"/>
                      <w:i/>
                      <w:sz w:val="22"/>
                      <w:szCs w:val="22"/>
                    </w:rPr>
                    <w:t>Rateable value for Garff 2017/18</w:t>
                  </w:r>
                </w:p>
              </w:tc>
              <w:tc>
                <w:tcPr>
                  <w:tcW w:w="1843" w:type="dxa"/>
                </w:tcPr>
                <w:p w:rsidR="0036714E" w:rsidRDefault="0036714E" w:rsidP="008D196A">
                  <w:pPr>
                    <w:rPr>
                      <w:rFonts w:ascii="Tahoma" w:hAnsi="Tahoma" w:cs="Tahoma"/>
                      <w:i/>
                      <w:sz w:val="22"/>
                      <w:szCs w:val="22"/>
                    </w:rPr>
                  </w:pPr>
                  <w:r>
                    <w:rPr>
                      <w:rFonts w:ascii="Tahoma" w:hAnsi="Tahoma" w:cs="Tahoma"/>
                      <w:i/>
                      <w:sz w:val="22"/>
                      <w:szCs w:val="22"/>
                    </w:rPr>
                    <w:t>£121,122</w:t>
                  </w:r>
                </w:p>
              </w:tc>
              <w:tc>
                <w:tcPr>
                  <w:tcW w:w="1843" w:type="dxa"/>
                </w:tcPr>
                <w:p w:rsidR="0036714E" w:rsidRDefault="0036714E" w:rsidP="008D196A">
                  <w:pPr>
                    <w:rPr>
                      <w:rFonts w:ascii="Tahoma" w:hAnsi="Tahoma" w:cs="Tahoma"/>
                      <w:i/>
                      <w:sz w:val="22"/>
                      <w:szCs w:val="22"/>
                    </w:rPr>
                  </w:pPr>
                  <w:r>
                    <w:rPr>
                      <w:rFonts w:ascii="Tahoma" w:hAnsi="Tahoma" w:cs="Tahoma"/>
                      <w:i/>
                      <w:sz w:val="22"/>
                      <w:szCs w:val="22"/>
                    </w:rPr>
                    <w:t>£109,025</w:t>
                  </w:r>
                </w:p>
              </w:tc>
              <w:tc>
                <w:tcPr>
                  <w:tcW w:w="2013" w:type="dxa"/>
                </w:tcPr>
                <w:p w:rsidR="0036714E" w:rsidRDefault="0036714E" w:rsidP="008D196A">
                  <w:pPr>
                    <w:rPr>
                      <w:rFonts w:ascii="Tahoma" w:hAnsi="Tahoma" w:cs="Tahoma"/>
                      <w:i/>
                      <w:sz w:val="22"/>
                      <w:szCs w:val="22"/>
                    </w:rPr>
                  </w:pPr>
                  <w:r>
                    <w:rPr>
                      <w:rFonts w:ascii="Tahoma" w:hAnsi="Tahoma" w:cs="Tahoma"/>
                      <w:i/>
                      <w:sz w:val="22"/>
                      <w:szCs w:val="22"/>
                    </w:rPr>
                    <w:t>£85,506</w:t>
                  </w:r>
                </w:p>
              </w:tc>
            </w:tr>
            <w:tr w:rsidR="0036714E" w:rsidTr="0036714E">
              <w:tc>
                <w:tcPr>
                  <w:tcW w:w="3431" w:type="dxa"/>
                </w:tcPr>
                <w:p w:rsidR="0036714E" w:rsidRDefault="0036714E" w:rsidP="008D196A">
                  <w:pPr>
                    <w:rPr>
                      <w:rFonts w:ascii="Tahoma" w:hAnsi="Tahoma" w:cs="Tahoma"/>
                      <w:i/>
                      <w:sz w:val="22"/>
                      <w:szCs w:val="22"/>
                    </w:rPr>
                  </w:pPr>
                  <w:r w:rsidRPr="0036714E">
                    <w:rPr>
                      <w:rFonts w:ascii="Tahoma" w:hAnsi="Tahoma" w:cs="Tahoma"/>
                      <w:i/>
                      <w:sz w:val="22"/>
                      <w:szCs w:val="22"/>
                    </w:rPr>
                    <w:t>2016/2017  p/£</w:t>
                  </w:r>
                </w:p>
              </w:tc>
              <w:tc>
                <w:tcPr>
                  <w:tcW w:w="1843" w:type="dxa"/>
                </w:tcPr>
                <w:p w:rsidR="0036714E" w:rsidRDefault="0036714E" w:rsidP="008D196A">
                  <w:pPr>
                    <w:rPr>
                      <w:rFonts w:ascii="Tahoma" w:hAnsi="Tahoma" w:cs="Tahoma"/>
                      <w:i/>
                      <w:sz w:val="22"/>
                      <w:szCs w:val="22"/>
                    </w:rPr>
                  </w:pPr>
                  <w:r>
                    <w:rPr>
                      <w:rFonts w:ascii="Tahoma" w:hAnsi="Tahoma" w:cs="Tahoma"/>
                      <w:i/>
                      <w:sz w:val="22"/>
                      <w:szCs w:val="22"/>
                    </w:rPr>
                    <w:t>174</w:t>
                  </w:r>
                </w:p>
              </w:tc>
              <w:tc>
                <w:tcPr>
                  <w:tcW w:w="1843" w:type="dxa"/>
                </w:tcPr>
                <w:p w:rsidR="0036714E" w:rsidRDefault="0036714E" w:rsidP="008D196A">
                  <w:pPr>
                    <w:rPr>
                      <w:rFonts w:ascii="Tahoma" w:hAnsi="Tahoma" w:cs="Tahoma"/>
                      <w:i/>
                      <w:sz w:val="22"/>
                      <w:szCs w:val="22"/>
                    </w:rPr>
                  </w:pPr>
                  <w:r>
                    <w:rPr>
                      <w:rFonts w:ascii="Tahoma" w:hAnsi="Tahoma" w:cs="Tahoma"/>
                      <w:i/>
                      <w:sz w:val="22"/>
                      <w:szCs w:val="22"/>
                    </w:rPr>
                    <w:t>89</w:t>
                  </w:r>
                </w:p>
              </w:tc>
              <w:tc>
                <w:tcPr>
                  <w:tcW w:w="2013" w:type="dxa"/>
                </w:tcPr>
                <w:p w:rsidR="0036714E" w:rsidRDefault="0036714E" w:rsidP="008D196A">
                  <w:pPr>
                    <w:rPr>
                      <w:rFonts w:ascii="Tahoma" w:hAnsi="Tahoma" w:cs="Tahoma"/>
                      <w:i/>
                      <w:sz w:val="22"/>
                      <w:szCs w:val="22"/>
                    </w:rPr>
                  </w:pPr>
                  <w:r>
                    <w:rPr>
                      <w:rFonts w:ascii="Tahoma" w:hAnsi="Tahoma" w:cs="Tahoma"/>
                      <w:i/>
                      <w:sz w:val="22"/>
                      <w:szCs w:val="22"/>
                    </w:rPr>
                    <w:t>96</w:t>
                  </w:r>
                </w:p>
              </w:tc>
            </w:tr>
            <w:tr w:rsidR="0036714E" w:rsidTr="0036714E">
              <w:tc>
                <w:tcPr>
                  <w:tcW w:w="3431" w:type="dxa"/>
                </w:tcPr>
                <w:p w:rsidR="0036714E" w:rsidRDefault="0036714E" w:rsidP="008D196A">
                  <w:pPr>
                    <w:rPr>
                      <w:rFonts w:ascii="Tahoma" w:hAnsi="Tahoma" w:cs="Tahoma"/>
                      <w:i/>
                      <w:sz w:val="22"/>
                      <w:szCs w:val="22"/>
                    </w:rPr>
                  </w:pPr>
                  <w:r w:rsidRPr="0036714E">
                    <w:rPr>
                      <w:rFonts w:ascii="Tahoma" w:hAnsi="Tahoma" w:cs="Tahoma"/>
                      <w:i/>
                      <w:sz w:val="22"/>
                      <w:szCs w:val="22"/>
                    </w:rPr>
                    <w:t>2017/2018  p/£</w:t>
                  </w:r>
                </w:p>
              </w:tc>
              <w:tc>
                <w:tcPr>
                  <w:tcW w:w="1843" w:type="dxa"/>
                </w:tcPr>
                <w:p w:rsidR="0036714E" w:rsidRDefault="0036714E" w:rsidP="008D196A">
                  <w:pPr>
                    <w:rPr>
                      <w:rFonts w:ascii="Tahoma" w:hAnsi="Tahoma" w:cs="Tahoma"/>
                      <w:i/>
                      <w:sz w:val="22"/>
                      <w:szCs w:val="22"/>
                    </w:rPr>
                  </w:pPr>
                  <w:r>
                    <w:rPr>
                      <w:rFonts w:ascii="Tahoma" w:hAnsi="Tahoma" w:cs="Tahoma"/>
                      <w:i/>
                      <w:sz w:val="22"/>
                      <w:szCs w:val="22"/>
                    </w:rPr>
                    <w:t>164</w:t>
                  </w:r>
                </w:p>
              </w:tc>
              <w:tc>
                <w:tcPr>
                  <w:tcW w:w="1843" w:type="dxa"/>
                </w:tcPr>
                <w:p w:rsidR="0036714E" w:rsidRDefault="0036714E" w:rsidP="008D196A">
                  <w:pPr>
                    <w:rPr>
                      <w:rFonts w:ascii="Tahoma" w:hAnsi="Tahoma" w:cs="Tahoma"/>
                      <w:i/>
                      <w:sz w:val="22"/>
                      <w:szCs w:val="22"/>
                    </w:rPr>
                  </w:pPr>
                  <w:r>
                    <w:rPr>
                      <w:rFonts w:ascii="Tahoma" w:hAnsi="Tahoma" w:cs="Tahoma"/>
                      <w:i/>
                      <w:sz w:val="22"/>
                      <w:szCs w:val="22"/>
                    </w:rPr>
                    <w:t>96</w:t>
                  </w:r>
                </w:p>
              </w:tc>
              <w:tc>
                <w:tcPr>
                  <w:tcW w:w="2013" w:type="dxa"/>
                </w:tcPr>
                <w:p w:rsidR="0036714E" w:rsidRDefault="0036714E" w:rsidP="008D196A">
                  <w:pPr>
                    <w:rPr>
                      <w:rFonts w:ascii="Tahoma" w:hAnsi="Tahoma" w:cs="Tahoma"/>
                      <w:i/>
                      <w:sz w:val="22"/>
                      <w:szCs w:val="22"/>
                    </w:rPr>
                  </w:pPr>
                  <w:r>
                    <w:rPr>
                      <w:rFonts w:ascii="Tahoma" w:hAnsi="Tahoma" w:cs="Tahoma"/>
                      <w:i/>
                      <w:sz w:val="22"/>
                      <w:szCs w:val="22"/>
                    </w:rPr>
                    <w:t>101</w:t>
                  </w:r>
                </w:p>
              </w:tc>
            </w:tr>
          </w:tbl>
          <w:p w:rsidR="0036714E" w:rsidRDefault="0036714E" w:rsidP="008D196A">
            <w:pPr>
              <w:rPr>
                <w:rFonts w:ascii="Tahoma" w:hAnsi="Tahoma" w:cs="Tahoma"/>
                <w:i/>
                <w:sz w:val="22"/>
                <w:szCs w:val="22"/>
              </w:rPr>
            </w:pPr>
          </w:p>
          <w:p w:rsidR="004206B0" w:rsidRPr="004206B0" w:rsidRDefault="004206B0" w:rsidP="008D196A">
            <w:pPr>
              <w:rPr>
                <w:rFonts w:ascii="Tahoma" w:hAnsi="Tahoma" w:cs="Tahoma"/>
                <w:b/>
                <w:i/>
                <w:sz w:val="22"/>
                <w:szCs w:val="22"/>
              </w:rPr>
            </w:pPr>
            <w:r w:rsidRPr="004206B0">
              <w:rPr>
                <w:rFonts w:ascii="Tahoma" w:hAnsi="Tahoma" w:cs="Tahoma"/>
                <w:b/>
                <w:i/>
                <w:sz w:val="22"/>
                <w:szCs w:val="22"/>
              </w:rPr>
              <w:t>Fixed Refuse Charge</w:t>
            </w:r>
          </w:p>
          <w:tbl>
            <w:tblPr>
              <w:tblStyle w:val="TableGrid"/>
              <w:tblW w:w="0" w:type="auto"/>
              <w:tblLayout w:type="fixed"/>
              <w:tblLook w:val="04A0" w:firstRow="1" w:lastRow="0" w:firstColumn="1" w:lastColumn="0" w:noHBand="0" w:noVBand="1"/>
            </w:tblPr>
            <w:tblGrid>
              <w:gridCol w:w="3431"/>
              <w:gridCol w:w="1843"/>
              <w:gridCol w:w="1843"/>
              <w:gridCol w:w="2013"/>
            </w:tblGrid>
            <w:tr w:rsidR="004206B0" w:rsidTr="007F77C2">
              <w:tc>
                <w:tcPr>
                  <w:tcW w:w="3431" w:type="dxa"/>
                </w:tcPr>
                <w:p w:rsidR="004206B0" w:rsidRPr="0036714E" w:rsidRDefault="004206B0" w:rsidP="004206B0">
                  <w:pPr>
                    <w:rPr>
                      <w:rFonts w:ascii="Tahoma" w:hAnsi="Tahoma" w:cs="Tahoma"/>
                      <w:b/>
                      <w:i/>
                      <w:sz w:val="22"/>
                      <w:szCs w:val="22"/>
                    </w:rPr>
                  </w:pPr>
                </w:p>
              </w:tc>
              <w:tc>
                <w:tcPr>
                  <w:tcW w:w="1843" w:type="dxa"/>
                </w:tcPr>
                <w:p w:rsidR="004206B0" w:rsidRPr="0036714E" w:rsidRDefault="004206B0" w:rsidP="004206B0">
                  <w:pPr>
                    <w:rPr>
                      <w:rFonts w:ascii="Tahoma" w:hAnsi="Tahoma" w:cs="Tahoma"/>
                      <w:b/>
                      <w:i/>
                      <w:sz w:val="22"/>
                      <w:szCs w:val="22"/>
                    </w:rPr>
                  </w:pPr>
                  <w:r w:rsidRPr="0036714E">
                    <w:rPr>
                      <w:rFonts w:ascii="Tahoma" w:hAnsi="Tahoma" w:cs="Tahoma"/>
                      <w:b/>
                      <w:i/>
                      <w:sz w:val="22"/>
                      <w:szCs w:val="22"/>
                    </w:rPr>
                    <w:t>Laxey</w:t>
                  </w:r>
                </w:p>
              </w:tc>
              <w:tc>
                <w:tcPr>
                  <w:tcW w:w="1843" w:type="dxa"/>
                </w:tcPr>
                <w:p w:rsidR="004206B0" w:rsidRPr="0036714E" w:rsidRDefault="004206B0" w:rsidP="004206B0">
                  <w:pPr>
                    <w:rPr>
                      <w:rFonts w:ascii="Tahoma" w:hAnsi="Tahoma" w:cs="Tahoma"/>
                      <w:b/>
                      <w:i/>
                      <w:sz w:val="22"/>
                      <w:szCs w:val="22"/>
                    </w:rPr>
                  </w:pPr>
                  <w:r w:rsidRPr="0036714E">
                    <w:rPr>
                      <w:rFonts w:ascii="Tahoma" w:hAnsi="Tahoma" w:cs="Tahoma"/>
                      <w:b/>
                      <w:i/>
                      <w:sz w:val="22"/>
                      <w:szCs w:val="22"/>
                    </w:rPr>
                    <w:t>Lonan</w:t>
                  </w:r>
                </w:p>
              </w:tc>
              <w:tc>
                <w:tcPr>
                  <w:tcW w:w="2013" w:type="dxa"/>
                </w:tcPr>
                <w:p w:rsidR="004206B0" w:rsidRPr="0036714E" w:rsidRDefault="004206B0" w:rsidP="004206B0">
                  <w:pPr>
                    <w:rPr>
                      <w:rFonts w:ascii="Tahoma" w:hAnsi="Tahoma" w:cs="Tahoma"/>
                      <w:b/>
                      <w:i/>
                      <w:sz w:val="22"/>
                      <w:szCs w:val="22"/>
                    </w:rPr>
                  </w:pPr>
                  <w:r w:rsidRPr="0036714E">
                    <w:rPr>
                      <w:rFonts w:ascii="Tahoma" w:hAnsi="Tahoma" w:cs="Tahoma"/>
                      <w:b/>
                      <w:i/>
                      <w:sz w:val="22"/>
                      <w:szCs w:val="22"/>
                    </w:rPr>
                    <w:t>Maughold</w:t>
                  </w:r>
                </w:p>
              </w:tc>
            </w:tr>
            <w:tr w:rsidR="004206B0" w:rsidTr="007F77C2">
              <w:tc>
                <w:tcPr>
                  <w:tcW w:w="3431" w:type="dxa"/>
                </w:tcPr>
                <w:p w:rsidR="004206B0" w:rsidRDefault="004206B0" w:rsidP="004206B0">
                  <w:pPr>
                    <w:rPr>
                      <w:rFonts w:ascii="Tahoma" w:hAnsi="Tahoma" w:cs="Tahoma"/>
                      <w:i/>
                      <w:sz w:val="22"/>
                      <w:szCs w:val="22"/>
                    </w:rPr>
                  </w:pPr>
                  <w:r>
                    <w:rPr>
                      <w:rFonts w:ascii="Tahoma" w:hAnsi="Tahoma" w:cs="Tahoma"/>
                      <w:i/>
                      <w:sz w:val="22"/>
                      <w:szCs w:val="22"/>
                    </w:rPr>
                    <w:t>2016/2017</w:t>
                  </w:r>
                </w:p>
              </w:tc>
              <w:tc>
                <w:tcPr>
                  <w:tcW w:w="1843" w:type="dxa"/>
                </w:tcPr>
                <w:p w:rsidR="004206B0" w:rsidRDefault="004206B0" w:rsidP="004206B0">
                  <w:pPr>
                    <w:rPr>
                      <w:rFonts w:ascii="Tahoma" w:hAnsi="Tahoma" w:cs="Tahoma"/>
                      <w:i/>
                      <w:sz w:val="22"/>
                      <w:szCs w:val="22"/>
                    </w:rPr>
                  </w:pPr>
                  <w:r>
                    <w:rPr>
                      <w:rFonts w:ascii="Tahoma" w:hAnsi="Tahoma" w:cs="Tahoma"/>
                      <w:i/>
                      <w:sz w:val="22"/>
                      <w:szCs w:val="22"/>
                    </w:rPr>
                    <w:t>£163</w:t>
                  </w:r>
                </w:p>
              </w:tc>
              <w:tc>
                <w:tcPr>
                  <w:tcW w:w="1843" w:type="dxa"/>
                </w:tcPr>
                <w:p w:rsidR="004206B0" w:rsidRDefault="004206B0" w:rsidP="004206B0">
                  <w:pPr>
                    <w:rPr>
                      <w:rFonts w:ascii="Tahoma" w:hAnsi="Tahoma" w:cs="Tahoma"/>
                      <w:i/>
                      <w:sz w:val="22"/>
                      <w:szCs w:val="22"/>
                    </w:rPr>
                  </w:pPr>
                  <w:r>
                    <w:rPr>
                      <w:rFonts w:ascii="Tahoma" w:hAnsi="Tahoma" w:cs="Tahoma"/>
                      <w:i/>
                      <w:sz w:val="22"/>
                      <w:szCs w:val="22"/>
                    </w:rPr>
                    <w:t>£147</w:t>
                  </w:r>
                </w:p>
              </w:tc>
              <w:tc>
                <w:tcPr>
                  <w:tcW w:w="2013" w:type="dxa"/>
                </w:tcPr>
                <w:p w:rsidR="004206B0" w:rsidRDefault="004206B0" w:rsidP="004206B0">
                  <w:pPr>
                    <w:rPr>
                      <w:rFonts w:ascii="Tahoma" w:hAnsi="Tahoma" w:cs="Tahoma"/>
                      <w:i/>
                      <w:sz w:val="22"/>
                      <w:szCs w:val="22"/>
                    </w:rPr>
                  </w:pPr>
                  <w:r>
                    <w:rPr>
                      <w:rFonts w:ascii="Tahoma" w:hAnsi="Tahoma" w:cs="Tahoma"/>
                      <w:i/>
                      <w:sz w:val="22"/>
                      <w:szCs w:val="22"/>
                    </w:rPr>
                    <w:t>£111</w:t>
                  </w:r>
                </w:p>
              </w:tc>
            </w:tr>
            <w:tr w:rsidR="004206B0" w:rsidTr="007F77C2">
              <w:tc>
                <w:tcPr>
                  <w:tcW w:w="3431" w:type="dxa"/>
                </w:tcPr>
                <w:p w:rsidR="004206B0" w:rsidRDefault="004206B0" w:rsidP="004206B0">
                  <w:pPr>
                    <w:rPr>
                      <w:rFonts w:ascii="Tahoma" w:hAnsi="Tahoma" w:cs="Tahoma"/>
                      <w:i/>
                      <w:sz w:val="22"/>
                      <w:szCs w:val="22"/>
                    </w:rPr>
                  </w:pPr>
                  <w:r>
                    <w:rPr>
                      <w:rFonts w:ascii="Tahoma" w:hAnsi="Tahoma" w:cs="Tahoma"/>
                      <w:i/>
                      <w:sz w:val="22"/>
                      <w:szCs w:val="22"/>
                    </w:rPr>
                    <w:t>2017/2018</w:t>
                  </w:r>
                </w:p>
              </w:tc>
              <w:tc>
                <w:tcPr>
                  <w:tcW w:w="1843" w:type="dxa"/>
                </w:tcPr>
                <w:p w:rsidR="004206B0" w:rsidRDefault="004206B0" w:rsidP="004206B0">
                  <w:pPr>
                    <w:rPr>
                      <w:rFonts w:ascii="Tahoma" w:hAnsi="Tahoma" w:cs="Tahoma"/>
                      <w:i/>
                      <w:sz w:val="22"/>
                      <w:szCs w:val="22"/>
                    </w:rPr>
                  </w:pPr>
                  <w:r>
                    <w:rPr>
                      <w:rFonts w:ascii="Tahoma" w:hAnsi="Tahoma" w:cs="Tahoma"/>
                      <w:i/>
                      <w:sz w:val="22"/>
                      <w:szCs w:val="22"/>
                    </w:rPr>
                    <w:t>£158</w:t>
                  </w:r>
                </w:p>
              </w:tc>
              <w:tc>
                <w:tcPr>
                  <w:tcW w:w="1843" w:type="dxa"/>
                </w:tcPr>
                <w:p w:rsidR="004206B0" w:rsidRDefault="004206B0" w:rsidP="004206B0">
                  <w:pPr>
                    <w:rPr>
                      <w:rFonts w:ascii="Tahoma" w:hAnsi="Tahoma" w:cs="Tahoma"/>
                      <w:i/>
                      <w:sz w:val="22"/>
                      <w:szCs w:val="22"/>
                    </w:rPr>
                  </w:pPr>
                  <w:r>
                    <w:rPr>
                      <w:rFonts w:ascii="Tahoma" w:hAnsi="Tahoma" w:cs="Tahoma"/>
                      <w:i/>
                      <w:sz w:val="22"/>
                      <w:szCs w:val="22"/>
                    </w:rPr>
                    <w:t>£146</w:t>
                  </w:r>
                </w:p>
              </w:tc>
              <w:tc>
                <w:tcPr>
                  <w:tcW w:w="2013" w:type="dxa"/>
                </w:tcPr>
                <w:p w:rsidR="004206B0" w:rsidRDefault="004206B0" w:rsidP="004206B0">
                  <w:pPr>
                    <w:rPr>
                      <w:rFonts w:ascii="Tahoma" w:hAnsi="Tahoma" w:cs="Tahoma"/>
                      <w:i/>
                      <w:sz w:val="22"/>
                      <w:szCs w:val="22"/>
                    </w:rPr>
                  </w:pPr>
                  <w:r>
                    <w:rPr>
                      <w:rFonts w:ascii="Tahoma" w:hAnsi="Tahoma" w:cs="Tahoma"/>
                      <w:i/>
                      <w:sz w:val="22"/>
                      <w:szCs w:val="22"/>
                    </w:rPr>
                    <w:t>£117</w:t>
                  </w:r>
                </w:p>
              </w:tc>
            </w:tr>
          </w:tbl>
          <w:p w:rsidR="004206B0" w:rsidRDefault="004206B0" w:rsidP="008D196A">
            <w:pPr>
              <w:rPr>
                <w:rFonts w:ascii="Tahoma" w:hAnsi="Tahoma" w:cs="Tahoma"/>
                <w:i/>
                <w:sz w:val="22"/>
                <w:szCs w:val="22"/>
              </w:rPr>
            </w:pPr>
          </w:p>
          <w:p w:rsidR="004206B0" w:rsidRDefault="004206B0" w:rsidP="008D196A">
            <w:pPr>
              <w:rPr>
                <w:rFonts w:ascii="Tahoma" w:hAnsi="Tahoma" w:cs="Tahoma"/>
                <w:i/>
                <w:sz w:val="22"/>
                <w:szCs w:val="22"/>
              </w:rPr>
            </w:pPr>
            <w:r>
              <w:rPr>
                <w:rFonts w:ascii="Tahoma" w:hAnsi="Tahoma" w:cs="Tahoma"/>
                <w:i/>
                <w:sz w:val="22"/>
                <w:szCs w:val="22"/>
              </w:rPr>
              <w:t>Total net rates income -              £</w:t>
            </w:r>
            <w:r w:rsidRPr="004206B0">
              <w:rPr>
                <w:rFonts w:ascii="Tahoma" w:hAnsi="Tahoma" w:cs="Tahoma"/>
                <w:i/>
                <w:sz w:val="22"/>
                <w:szCs w:val="22"/>
              </w:rPr>
              <w:t>357,892</w:t>
            </w:r>
          </w:p>
          <w:p w:rsidR="004206B0" w:rsidRDefault="004206B0" w:rsidP="008D196A">
            <w:pPr>
              <w:rPr>
                <w:rFonts w:ascii="Tahoma" w:hAnsi="Tahoma" w:cs="Tahoma"/>
                <w:i/>
                <w:sz w:val="22"/>
                <w:szCs w:val="22"/>
              </w:rPr>
            </w:pPr>
            <w:r>
              <w:rPr>
                <w:rFonts w:ascii="Tahoma" w:hAnsi="Tahoma" w:cs="Tahoma"/>
                <w:i/>
                <w:sz w:val="22"/>
                <w:szCs w:val="22"/>
              </w:rPr>
              <w:t>Total net refuse charge income - £268,265</w:t>
            </w:r>
          </w:p>
          <w:p w:rsidR="005E5EE0" w:rsidRDefault="005E5EE0" w:rsidP="008D196A">
            <w:pPr>
              <w:rPr>
                <w:rFonts w:ascii="Tahoma" w:hAnsi="Tahoma" w:cs="Tahoma"/>
                <w:i/>
                <w:sz w:val="22"/>
                <w:szCs w:val="22"/>
              </w:rPr>
            </w:pPr>
          </w:p>
          <w:p w:rsidR="005E5EE0" w:rsidRPr="0036714E" w:rsidRDefault="005E5EE0" w:rsidP="008D196A">
            <w:pPr>
              <w:rPr>
                <w:rFonts w:ascii="Tahoma" w:hAnsi="Tahoma" w:cs="Tahoma"/>
                <w:i/>
                <w:sz w:val="22"/>
                <w:szCs w:val="22"/>
              </w:rPr>
            </w:pPr>
            <w:r>
              <w:rPr>
                <w:rFonts w:ascii="Tahoma" w:hAnsi="Tahoma" w:cs="Tahoma"/>
                <w:i/>
                <w:sz w:val="22"/>
                <w:szCs w:val="22"/>
              </w:rPr>
              <w:t xml:space="preserve">It was unanimously Resolved to approve the rates as presented by the Clerk and Responsible Finance Officer.  Proposed </w:t>
            </w:r>
            <w:r w:rsidRPr="005E5EE0">
              <w:rPr>
                <w:rFonts w:ascii="Tahoma" w:hAnsi="Tahoma" w:cs="Tahoma"/>
                <w:b/>
                <w:i/>
                <w:sz w:val="22"/>
                <w:szCs w:val="22"/>
              </w:rPr>
              <w:t>SC</w:t>
            </w:r>
            <w:r>
              <w:rPr>
                <w:rFonts w:ascii="Tahoma" w:hAnsi="Tahoma" w:cs="Tahoma"/>
                <w:i/>
                <w:sz w:val="22"/>
                <w:szCs w:val="22"/>
              </w:rPr>
              <w:t xml:space="preserve">, Seconded </w:t>
            </w:r>
            <w:r w:rsidRPr="005E5EE0">
              <w:rPr>
                <w:rFonts w:ascii="Tahoma" w:hAnsi="Tahoma" w:cs="Tahoma"/>
                <w:b/>
                <w:i/>
                <w:sz w:val="22"/>
                <w:szCs w:val="22"/>
              </w:rPr>
              <w:t>JQ.</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jc w:val="both"/>
              <w:rPr>
                <w:rFonts w:ascii="Tahoma" w:hAnsi="Tahoma" w:cs="Tahoma"/>
                <w:b/>
                <w:sz w:val="22"/>
                <w:szCs w:val="22"/>
              </w:rPr>
            </w:pPr>
          </w:p>
        </w:tc>
        <w:tc>
          <w:tcPr>
            <w:tcW w:w="9356" w:type="dxa"/>
          </w:tcPr>
          <w:p w:rsidR="008D196A" w:rsidRPr="001138E3" w:rsidRDefault="008D196A" w:rsidP="008D196A">
            <w:pPr>
              <w:rPr>
                <w:rFonts w:ascii="Tahoma" w:hAnsi="Tahoma" w:cs="Tahoma"/>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8D3BA6" w:rsidRDefault="008D196A" w:rsidP="008D196A">
            <w:pPr>
              <w:jc w:val="both"/>
              <w:rPr>
                <w:rFonts w:ascii="Tahoma" w:hAnsi="Tahoma" w:cs="Tahoma"/>
                <w:b/>
                <w:sz w:val="22"/>
                <w:szCs w:val="22"/>
              </w:rPr>
            </w:pPr>
            <w:r>
              <w:rPr>
                <w:rFonts w:ascii="Tahoma" w:hAnsi="Tahoma" w:cs="Tahoma"/>
                <w:b/>
                <w:sz w:val="22"/>
                <w:szCs w:val="22"/>
              </w:rPr>
              <w:t>198</w:t>
            </w:r>
            <w:r w:rsidRPr="008D3BA6">
              <w:rPr>
                <w:rFonts w:ascii="Tahoma" w:hAnsi="Tahoma" w:cs="Tahoma"/>
                <w:b/>
                <w:sz w:val="22"/>
                <w:szCs w:val="22"/>
              </w:rPr>
              <w:t>/16</w:t>
            </w:r>
          </w:p>
        </w:tc>
        <w:tc>
          <w:tcPr>
            <w:tcW w:w="9356" w:type="dxa"/>
          </w:tcPr>
          <w:p w:rsidR="008D196A" w:rsidRPr="008D3BA6" w:rsidRDefault="008D196A" w:rsidP="008D196A">
            <w:pPr>
              <w:rPr>
                <w:rFonts w:ascii="Tahoma" w:hAnsi="Tahoma" w:cs="Tahoma"/>
                <w:b/>
                <w:sz w:val="22"/>
                <w:szCs w:val="22"/>
              </w:rPr>
            </w:pPr>
            <w:r w:rsidRPr="008D3BA6">
              <w:rPr>
                <w:rFonts w:ascii="Tahoma" w:hAnsi="Tahoma" w:cs="Tahoma"/>
                <w:b/>
                <w:sz w:val="22"/>
                <w:szCs w:val="22"/>
              </w:rPr>
              <w:t>Any Other Business</w:t>
            </w:r>
          </w:p>
        </w:tc>
        <w:tc>
          <w:tcPr>
            <w:tcW w:w="850" w:type="dxa"/>
          </w:tcPr>
          <w:p w:rsidR="008D196A" w:rsidRPr="003B4129" w:rsidRDefault="008D196A" w:rsidP="008D196A">
            <w:pPr>
              <w:jc w:val="both"/>
              <w:rPr>
                <w:rFonts w:ascii="Tahoma" w:hAnsi="Tahoma" w:cs="Tahoma"/>
                <w:b/>
                <w:bCs/>
                <w:sz w:val="16"/>
                <w:szCs w:val="16"/>
              </w:rPr>
            </w:pPr>
          </w:p>
        </w:tc>
      </w:tr>
      <w:tr w:rsidR="008449CC" w:rsidRPr="003B4129" w:rsidTr="00337CC0">
        <w:tc>
          <w:tcPr>
            <w:tcW w:w="1129" w:type="dxa"/>
          </w:tcPr>
          <w:p w:rsidR="008449CC" w:rsidRPr="008449CC" w:rsidRDefault="008449CC" w:rsidP="008449CC">
            <w:pPr>
              <w:pStyle w:val="ListParagraph"/>
              <w:numPr>
                <w:ilvl w:val="0"/>
                <w:numId w:val="44"/>
              </w:numPr>
              <w:jc w:val="both"/>
              <w:rPr>
                <w:rFonts w:ascii="Tahoma" w:hAnsi="Tahoma" w:cs="Tahoma"/>
                <w:b/>
                <w:sz w:val="22"/>
                <w:szCs w:val="22"/>
              </w:rPr>
            </w:pPr>
          </w:p>
        </w:tc>
        <w:tc>
          <w:tcPr>
            <w:tcW w:w="9356" w:type="dxa"/>
          </w:tcPr>
          <w:p w:rsidR="008449CC" w:rsidRDefault="001558EF" w:rsidP="008D196A">
            <w:pPr>
              <w:rPr>
                <w:rFonts w:ascii="Tahoma" w:hAnsi="Tahoma" w:cs="Tahoma"/>
                <w:sz w:val="22"/>
                <w:szCs w:val="22"/>
              </w:rPr>
            </w:pPr>
            <w:r>
              <w:rPr>
                <w:rFonts w:ascii="Tahoma" w:hAnsi="Tahoma" w:cs="Tahoma"/>
                <w:b/>
                <w:sz w:val="22"/>
                <w:szCs w:val="22"/>
              </w:rPr>
              <w:t>Municipal</w:t>
            </w:r>
            <w:r w:rsidR="008449CC">
              <w:rPr>
                <w:rFonts w:ascii="Tahoma" w:hAnsi="Tahoma" w:cs="Tahoma"/>
                <w:b/>
                <w:sz w:val="22"/>
                <w:szCs w:val="22"/>
              </w:rPr>
              <w:t xml:space="preserve"> Association AGM Thursday 25</w:t>
            </w:r>
            <w:r w:rsidR="008449CC" w:rsidRPr="008449CC">
              <w:rPr>
                <w:rFonts w:ascii="Tahoma" w:hAnsi="Tahoma" w:cs="Tahoma"/>
                <w:b/>
                <w:sz w:val="22"/>
                <w:szCs w:val="22"/>
                <w:vertAlign w:val="superscript"/>
              </w:rPr>
              <w:t>th</w:t>
            </w:r>
            <w:r w:rsidR="008449CC">
              <w:rPr>
                <w:rFonts w:ascii="Tahoma" w:hAnsi="Tahoma" w:cs="Tahoma"/>
                <w:b/>
                <w:sz w:val="22"/>
                <w:szCs w:val="22"/>
              </w:rPr>
              <w:t xml:space="preserve"> May 2017 – </w:t>
            </w:r>
            <w:r w:rsidR="008449CC" w:rsidRPr="008449CC">
              <w:rPr>
                <w:rFonts w:ascii="Tahoma" w:hAnsi="Tahoma" w:cs="Tahoma"/>
                <w:sz w:val="22"/>
                <w:szCs w:val="22"/>
              </w:rPr>
              <w:t>Garff Commissioners will be hosting the AGM</w:t>
            </w:r>
            <w:r w:rsidR="008449CC">
              <w:rPr>
                <w:rFonts w:ascii="Tahoma" w:hAnsi="Tahoma" w:cs="Tahoma"/>
                <w:sz w:val="22"/>
                <w:szCs w:val="22"/>
              </w:rPr>
              <w:t xml:space="preserve"> this year.  Commissioners to consider/confirm the following:</w:t>
            </w:r>
          </w:p>
          <w:p w:rsidR="008449CC" w:rsidRPr="008449CC" w:rsidRDefault="008449CC" w:rsidP="008449CC">
            <w:pPr>
              <w:pStyle w:val="ListParagraph"/>
              <w:numPr>
                <w:ilvl w:val="0"/>
                <w:numId w:val="45"/>
              </w:numPr>
              <w:rPr>
                <w:rFonts w:ascii="Tahoma" w:hAnsi="Tahoma" w:cs="Tahoma"/>
                <w:sz w:val="22"/>
                <w:szCs w:val="22"/>
              </w:rPr>
            </w:pPr>
            <w:r w:rsidRPr="008449CC">
              <w:rPr>
                <w:rFonts w:ascii="Tahoma" w:hAnsi="Tahoma" w:cs="Tahoma"/>
                <w:sz w:val="22"/>
                <w:szCs w:val="22"/>
              </w:rPr>
              <w:t>Appointment of Honorary President</w:t>
            </w:r>
          </w:p>
          <w:p w:rsidR="008449CC" w:rsidRPr="008449CC" w:rsidRDefault="008449CC" w:rsidP="008449CC">
            <w:pPr>
              <w:pStyle w:val="ListParagraph"/>
              <w:numPr>
                <w:ilvl w:val="0"/>
                <w:numId w:val="45"/>
              </w:numPr>
              <w:rPr>
                <w:rFonts w:ascii="Tahoma" w:hAnsi="Tahoma" w:cs="Tahoma"/>
                <w:sz w:val="22"/>
                <w:szCs w:val="22"/>
              </w:rPr>
            </w:pPr>
            <w:r w:rsidRPr="008449CC">
              <w:rPr>
                <w:rFonts w:ascii="Tahoma" w:hAnsi="Tahoma" w:cs="Tahoma"/>
                <w:sz w:val="22"/>
                <w:szCs w:val="22"/>
              </w:rPr>
              <w:t>Venue – Salmon Centre</w:t>
            </w:r>
          </w:p>
          <w:p w:rsidR="008449CC" w:rsidRPr="008449CC" w:rsidRDefault="008449CC" w:rsidP="008449CC">
            <w:pPr>
              <w:pStyle w:val="ListParagraph"/>
              <w:numPr>
                <w:ilvl w:val="0"/>
                <w:numId w:val="45"/>
              </w:numPr>
              <w:rPr>
                <w:rFonts w:ascii="Tahoma" w:hAnsi="Tahoma" w:cs="Tahoma"/>
                <w:sz w:val="22"/>
                <w:szCs w:val="22"/>
              </w:rPr>
            </w:pPr>
            <w:r w:rsidRPr="008449CC">
              <w:rPr>
                <w:rFonts w:ascii="Tahoma" w:hAnsi="Tahoma" w:cs="Tahoma"/>
                <w:sz w:val="22"/>
                <w:szCs w:val="22"/>
              </w:rPr>
              <w:t>Cost £20 per head to two course meal, £25 with tea and coffee.</w:t>
            </w:r>
          </w:p>
          <w:p w:rsidR="008449CC" w:rsidRPr="005205C9" w:rsidRDefault="008449CC" w:rsidP="008449CC">
            <w:pPr>
              <w:pStyle w:val="ListParagraph"/>
              <w:numPr>
                <w:ilvl w:val="0"/>
                <w:numId w:val="45"/>
              </w:numPr>
              <w:rPr>
                <w:rFonts w:ascii="Tahoma" w:hAnsi="Tahoma" w:cs="Tahoma"/>
                <w:b/>
                <w:sz w:val="22"/>
                <w:szCs w:val="22"/>
              </w:rPr>
            </w:pPr>
            <w:r w:rsidRPr="008449CC">
              <w:rPr>
                <w:rFonts w:ascii="Tahoma" w:hAnsi="Tahoma" w:cs="Tahoma"/>
                <w:sz w:val="22"/>
                <w:szCs w:val="22"/>
              </w:rPr>
              <w:t>Guest Speaker</w:t>
            </w:r>
          </w:p>
          <w:p w:rsidR="005205C9" w:rsidRPr="005205C9" w:rsidRDefault="005205C9" w:rsidP="005205C9">
            <w:pPr>
              <w:rPr>
                <w:rFonts w:ascii="Tahoma" w:hAnsi="Tahoma" w:cs="Tahoma"/>
                <w:i/>
                <w:sz w:val="22"/>
                <w:szCs w:val="22"/>
              </w:rPr>
            </w:pPr>
            <w:r w:rsidRPr="005205C9">
              <w:rPr>
                <w:rFonts w:ascii="Tahoma" w:hAnsi="Tahoma" w:cs="Tahoma"/>
                <w:i/>
                <w:sz w:val="22"/>
                <w:szCs w:val="22"/>
              </w:rPr>
              <w:t xml:space="preserve">A discussion took place and the Board unanimously Resolved to </w:t>
            </w:r>
            <w:r w:rsidR="00DC2C0A">
              <w:rPr>
                <w:rFonts w:ascii="Tahoma" w:hAnsi="Tahoma" w:cs="Tahoma"/>
                <w:i/>
                <w:sz w:val="22"/>
                <w:szCs w:val="22"/>
              </w:rPr>
              <w:t>appoint Robert Moughtin as honorary President.  Commission</w:t>
            </w:r>
            <w:r w:rsidR="005E5EE0">
              <w:rPr>
                <w:rFonts w:ascii="Tahoma" w:hAnsi="Tahoma" w:cs="Tahoma"/>
                <w:i/>
                <w:sz w:val="22"/>
                <w:szCs w:val="22"/>
              </w:rPr>
              <w:t>ers to give consideration as to who</w:t>
            </w:r>
            <w:r w:rsidR="00DC2C0A">
              <w:rPr>
                <w:rFonts w:ascii="Tahoma" w:hAnsi="Tahoma" w:cs="Tahoma"/>
                <w:i/>
                <w:sz w:val="22"/>
                <w:szCs w:val="22"/>
              </w:rPr>
              <w:t xml:space="preserve"> could be invited to be guest speaker</w:t>
            </w:r>
            <w:r w:rsidR="005E5EE0">
              <w:rPr>
                <w:rFonts w:ascii="Tahoma" w:hAnsi="Tahoma" w:cs="Tahoma"/>
                <w:i/>
                <w:sz w:val="22"/>
                <w:szCs w:val="22"/>
              </w:rPr>
              <w:t xml:space="preserve">.  </w:t>
            </w:r>
            <w:r w:rsidR="005E5EE0" w:rsidRPr="005E5EE0">
              <w:rPr>
                <w:rFonts w:ascii="Tahoma" w:hAnsi="Tahoma" w:cs="Tahoma"/>
                <w:b/>
                <w:i/>
                <w:sz w:val="22"/>
                <w:szCs w:val="22"/>
              </w:rPr>
              <w:t>MF</w:t>
            </w:r>
            <w:r w:rsidR="005E5EE0">
              <w:rPr>
                <w:rFonts w:ascii="Tahoma" w:hAnsi="Tahoma" w:cs="Tahoma"/>
                <w:i/>
                <w:sz w:val="22"/>
                <w:szCs w:val="22"/>
              </w:rPr>
              <w:t xml:space="preserve"> suggested a re</w:t>
            </w:r>
            <w:r w:rsidR="00CA24C0">
              <w:rPr>
                <w:rFonts w:ascii="Tahoma" w:hAnsi="Tahoma" w:cs="Tahoma"/>
                <w:i/>
                <w:sz w:val="22"/>
                <w:szCs w:val="22"/>
              </w:rPr>
              <w:t>presentative from the</w:t>
            </w:r>
            <w:r w:rsidR="005E5EE0">
              <w:rPr>
                <w:rFonts w:ascii="Tahoma" w:hAnsi="Tahoma" w:cs="Tahoma"/>
                <w:i/>
                <w:sz w:val="22"/>
                <w:szCs w:val="22"/>
              </w:rPr>
              <w:t xml:space="preserve"> friends of Sophia Go</w:t>
            </w:r>
            <w:r w:rsidR="00CA24C0">
              <w:rPr>
                <w:rFonts w:ascii="Tahoma" w:hAnsi="Tahoma" w:cs="Tahoma"/>
                <w:i/>
                <w:sz w:val="22"/>
                <w:szCs w:val="22"/>
              </w:rPr>
              <w:t>u</w:t>
            </w:r>
            <w:r w:rsidR="005E5EE0">
              <w:rPr>
                <w:rFonts w:ascii="Tahoma" w:hAnsi="Tahoma" w:cs="Tahoma"/>
                <w:i/>
                <w:sz w:val="22"/>
                <w:szCs w:val="22"/>
              </w:rPr>
              <w:t>lden</w:t>
            </w:r>
            <w:r w:rsidR="00DC2C0A">
              <w:rPr>
                <w:rFonts w:ascii="Tahoma" w:hAnsi="Tahoma" w:cs="Tahoma"/>
                <w:i/>
                <w:sz w:val="22"/>
                <w:szCs w:val="22"/>
              </w:rPr>
              <w:t>.</w:t>
            </w:r>
            <w:r w:rsidR="00E42797">
              <w:rPr>
                <w:rFonts w:ascii="Tahoma" w:hAnsi="Tahoma" w:cs="Tahoma"/>
                <w:i/>
                <w:sz w:val="22"/>
                <w:szCs w:val="22"/>
              </w:rPr>
              <w:t xml:space="preserve">  Date, venue and price of meal noted.</w:t>
            </w:r>
          </w:p>
        </w:tc>
        <w:tc>
          <w:tcPr>
            <w:tcW w:w="850" w:type="dxa"/>
          </w:tcPr>
          <w:p w:rsidR="008449CC" w:rsidRPr="003B4129" w:rsidRDefault="008449CC" w:rsidP="008D196A">
            <w:pPr>
              <w:jc w:val="both"/>
              <w:rPr>
                <w:rFonts w:ascii="Tahoma" w:hAnsi="Tahoma" w:cs="Tahoma"/>
                <w:b/>
                <w:bCs/>
                <w:sz w:val="16"/>
                <w:szCs w:val="16"/>
              </w:rPr>
            </w:pPr>
          </w:p>
        </w:tc>
      </w:tr>
      <w:tr w:rsidR="008D196A" w:rsidRPr="003B4129" w:rsidTr="00337CC0">
        <w:tc>
          <w:tcPr>
            <w:tcW w:w="1129" w:type="dxa"/>
          </w:tcPr>
          <w:p w:rsidR="008D196A" w:rsidRPr="008449CC" w:rsidRDefault="008D196A" w:rsidP="008449CC">
            <w:pPr>
              <w:pStyle w:val="ListParagraph"/>
              <w:numPr>
                <w:ilvl w:val="0"/>
                <w:numId w:val="44"/>
              </w:numPr>
              <w:jc w:val="both"/>
              <w:rPr>
                <w:rFonts w:ascii="Tahoma" w:hAnsi="Tahoma" w:cs="Tahoma"/>
                <w:b/>
                <w:sz w:val="22"/>
                <w:szCs w:val="22"/>
              </w:rPr>
            </w:pPr>
          </w:p>
        </w:tc>
        <w:tc>
          <w:tcPr>
            <w:tcW w:w="9356" w:type="dxa"/>
          </w:tcPr>
          <w:p w:rsidR="008D196A" w:rsidRDefault="008449CC" w:rsidP="008D196A">
            <w:pPr>
              <w:rPr>
                <w:rFonts w:ascii="Tahoma" w:hAnsi="Tahoma" w:cs="Tahoma"/>
                <w:sz w:val="22"/>
                <w:szCs w:val="22"/>
              </w:rPr>
            </w:pPr>
            <w:r w:rsidRPr="008449CC">
              <w:rPr>
                <w:rFonts w:ascii="Tahoma" w:hAnsi="Tahoma" w:cs="Tahoma"/>
                <w:b/>
                <w:sz w:val="22"/>
                <w:szCs w:val="22"/>
              </w:rPr>
              <w:t>Garff MHK’s Political Surgeries</w:t>
            </w:r>
            <w:r>
              <w:rPr>
                <w:rFonts w:ascii="Tahoma" w:hAnsi="Tahoma" w:cs="Tahoma"/>
                <w:sz w:val="22"/>
                <w:szCs w:val="22"/>
              </w:rPr>
              <w:t xml:space="preserve"> – Tom Kenyon email dated 9</w:t>
            </w:r>
            <w:r w:rsidRPr="008449CC">
              <w:rPr>
                <w:rFonts w:ascii="Tahoma" w:hAnsi="Tahoma" w:cs="Tahoma"/>
                <w:sz w:val="22"/>
                <w:szCs w:val="22"/>
                <w:vertAlign w:val="superscript"/>
              </w:rPr>
              <w:t>th</w:t>
            </w:r>
            <w:r>
              <w:rPr>
                <w:rFonts w:ascii="Tahoma" w:hAnsi="Tahoma" w:cs="Tahoma"/>
                <w:sz w:val="22"/>
                <w:szCs w:val="22"/>
              </w:rPr>
              <w:t xml:space="preserve"> Jan ’17 - </w:t>
            </w:r>
            <w:r w:rsidRPr="008449CC">
              <w:rPr>
                <w:rFonts w:ascii="Tahoma" w:hAnsi="Tahoma" w:cs="Tahoma"/>
                <w:sz w:val="22"/>
                <w:szCs w:val="22"/>
              </w:rPr>
              <w:t>I would like to add an item to the next commissioners meeting on the 18th January. The item I would like to raise is concerning political surgeries. I would like to suggest that commissioners on a rota basis should attend the Saturday morning surgeries. This I feel would have the benefit of hearing the concerns of the constituents, showing that we are working together with our MHKs and d</w:t>
            </w:r>
            <w:r>
              <w:rPr>
                <w:rFonts w:ascii="Tahoma" w:hAnsi="Tahoma" w:cs="Tahoma"/>
                <w:sz w:val="22"/>
                <w:szCs w:val="22"/>
              </w:rPr>
              <w:t>oing something to alleviate the</w:t>
            </w:r>
            <w:r w:rsidRPr="008449CC">
              <w:rPr>
                <w:rFonts w:ascii="Tahoma" w:hAnsi="Tahoma" w:cs="Tahoma"/>
                <w:sz w:val="22"/>
                <w:szCs w:val="22"/>
              </w:rPr>
              <w:t xml:space="preserve"> political disconnect.</w:t>
            </w:r>
          </w:p>
          <w:p w:rsidR="005E5EE0" w:rsidRPr="005E5EE0" w:rsidRDefault="005E5EE0" w:rsidP="008D196A">
            <w:pPr>
              <w:rPr>
                <w:rFonts w:ascii="Tahoma" w:hAnsi="Tahoma" w:cs="Tahoma"/>
                <w:i/>
                <w:sz w:val="22"/>
                <w:szCs w:val="22"/>
              </w:rPr>
            </w:pPr>
            <w:r w:rsidRPr="005E5EE0">
              <w:rPr>
                <w:rFonts w:ascii="Tahoma" w:hAnsi="Tahoma" w:cs="Tahoma"/>
                <w:i/>
                <w:sz w:val="22"/>
                <w:szCs w:val="22"/>
              </w:rPr>
              <w:t>A discussion took place and it was Resolved that when available a Commissioner would attend the political surgery.</w:t>
            </w:r>
          </w:p>
        </w:tc>
        <w:tc>
          <w:tcPr>
            <w:tcW w:w="850" w:type="dxa"/>
          </w:tcPr>
          <w:p w:rsidR="008D196A" w:rsidRPr="003B4129" w:rsidRDefault="008D196A" w:rsidP="008D196A">
            <w:pPr>
              <w:jc w:val="both"/>
              <w:rPr>
                <w:rFonts w:ascii="Tahoma" w:hAnsi="Tahoma" w:cs="Tahoma"/>
                <w:b/>
                <w:bCs/>
                <w:sz w:val="16"/>
                <w:szCs w:val="16"/>
              </w:rPr>
            </w:pPr>
          </w:p>
        </w:tc>
      </w:tr>
      <w:tr w:rsidR="008449CC" w:rsidRPr="003B4129" w:rsidTr="00337CC0">
        <w:tc>
          <w:tcPr>
            <w:tcW w:w="1129" w:type="dxa"/>
          </w:tcPr>
          <w:p w:rsidR="008449CC" w:rsidRPr="008449CC" w:rsidRDefault="008449CC" w:rsidP="008449CC">
            <w:pPr>
              <w:pStyle w:val="ListParagraph"/>
              <w:numPr>
                <w:ilvl w:val="0"/>
                <w:numId w:val="44"/>
              </w:numPr>
              <w:jc w:val="both"/>
              <w:rPr>
                <w:rFonts w:ascii="Tahoma" w:hAnsi="Tahoma" w:cs="Tahoma"/>
                <w:b/>
                <w:sz w:val="22"/>
                <w:szCs w:val="22"/>
              </w:rPr>
            </w:pPr>
          </w:p>
        </w:tc>
        <w:tc>
          <w:tcPr>
            <w:tcW w:w="9356" w:type="dxa"/>
          </w:tcPr>
          <w:p w:rsidR="008449CC" w:rsidRDefault="008449CC" w:rsidP="008D196A">
            <w:pPr>
              <w:rPr>
                <w:rFonts w:ascii="Tahoma" w:hAnsi="Tahoma" w:cs="Tahoma"/>
                <w:sz w:val="22"/>
                <w:szCs w:val="22"/>
              </w:rPr>
            </w:pPr>
            <w:r>
              <w:rPr>
                <w:rFonts w:ascii="Tahoma" w:hAnsi="Tahoma" w:cs="Tahoma"/>
                <w:b/>
                <w:sz w:val="22"/>
                <w:szCs w:val="22"/>
              </w:rPr>
              <w:t xml:space="preserve">Dhoon Church Field – </w:t>
            </w:r>
            <w:r w:rsidRPr="008449CC">
              <w:rPr>
                <w:rFonts w:ascii="Tahoma" w:hAnsi="Tahoma" w:cs="Tahoma"/>
                <w:sz w:val="22"/>
                <w:szCs w:val="22"/>
              </w:rPr>
              <w:t>Archdeacon update on possibility of conveyance of Dhoon Church field to the Commissioners.</w:t>
            </w:r>
          </w:p>
          <w:p w:rsidR="005E5EE0" w:rsidRPr="005E5EE0" w:rsidRDefault="00466403" w:rsidP="008D196A">
            <w:pPr>
              <w:rPr>
                <w:rFonts w:ascii="Tahoma" w:hAnsi="Tahoma" w:cs="Tahoma"/>
                <w:b/>
                <w:i/>
                <w:sz w:val="22"/>
                <w:szCs w:val="22"/>
              </w:rPr>
            </w:pPr>
            <w:r>
              <w:rPr>
                <w:rFonts w:ascii="Tahoma" w:hAnsi="Tahoma" w:cs="Tahoma"/>
                <w:i/>
                <w:sz w:val="22"/>
                <w:szCs w:val="22"/>
              </w:rPr>
              <w:t>The Correspondence from the Archdeacon regarding potential sale of the field which the Commissioners have identified for use as a recreation facility was noted.</w:t>
            </w:r>
          </w:p>
        </w:tc>
        <w:tc>
          <w:tcPr>
            <w:tcW w:w="850" w:type="dxa"/>
          </w:tcPr>
          <w:p w:rsidR="008449CC" w:rsidRPr="003B4129" w:rsidRDefault="008449CC" w:rsidP="008D196A">
            <w:pPr>
              <w:jc w:val="both"/>
              <w:rPr>
                <w:rFonts w:ascii="Tahoma" w:hAnsi="Tahoma" w:cs="Tahoma"/>
                <w:b/>
                <w:bCs/>
                <w:sz w:val="16"/>
                <w:szCs w:val="16"/>
              </w:rPr>
            </w:pPr>
          </w:p>
        </w:tc>
      </w:tr>
      <w:tr w:rsidR="001558EF" w:rsidRPr="003B4129" w:rsidTr="00337CC0">
        <w:tc>
          <w:tcPr>
            <w:tcW w:w="1129" w:type="dxa"/>
          </w:tcPr>
          <w:p w:rsidR="001558EF" w:rsidRPr="008449CC" w:rsidRDefault="001558EF" w:rsidP="008449CC">
            <w:pPr>
              <w:pStyle w:val="ListParagraph"/>
              <w:numPr>
                <w:ilvl w:val="0"/>
                <w:numId w:val="44"/>
              </w:numPr>
              <w:jc w:val="both"/>
              <w:rPr>
                <w:rFonts w:ascii="Tahoma" w:hAnsi="Tahoma" w:cs="Tahoma"/>
                <w:b/>
                <w:sz w:val="22"/>
                <w:szCs w:val="22"/>
              </w:rPr>
            </w:pPr>
          </w:p>
        </w:tc>
        <w:tc>
          <w:tcPr>
            <w:tcW w:w="9356" w:type="dxa"/>
          </w:tcPr>
          <w:p w:rsidR="001558EF" w:rsidRDefault="001558EF" w:rsidP="008D196A">
            <w:pPr>
              <w:rPr>
                <w:rFonts w:ascii="Tahoma" w:hAnsi="Tahoma" w:cs="Tahoma"/>
                <w:b/>
                <w:sz w:val="22"/>
                <w:szCs w:val="22"/>
              </w:rPr>
            </w:pPr>
            <w:r>
              <w:rPr>
                <w:rFonts w:ascii="Tahoma" w:hAnsi="Tahoma" w:cs="Tahoma"/>
                <w:b/>
                <w:sz w:val="22"/>
                <w:szCs w:val="22"/>
              </w:rPr>
              <w:t xml:space="preserve">Laxey Post Office </w:t>
            </w:r>
            <w:r w:rsidRPr="001558EF">
              <w:rPr>
                <w:rFonts w:ascii="Tahoma" w:hAnsi="Tahoma" w:cs="Tahoma"/>
                <w:sz w:val="22"/>
                <w:szCs w:val="22"/>
              </w:rPr>
              <w:t xml:space="preserve">– It </w:t>
            </w:r>
            <w:r>
              <w:rPr>
                <w:rFonts w:ascii="Tahoma" w:hAnsi="Tahoma" w:cs="Tahoma"/>
                <w:sz w:val="22"/>
                <w:szCs w:val="22"/>
              </w:rPr>
              <w:t>was R</w:t>
            </w:r>
            <w:r w:rsidRPr="001558EF">
              <w:rPr>
                <w:rFonts w:ascii="Tahoma" w:hAnsi="Tahoma" w:cs="Tahoma"/>
                <w:sz w:val="22"/>
                <w:szCs w:val="22"/>
              </w:rPr>
              <w:t>esolved the Clerk write to Mr Steven Emms</w:t>
            </w:r>
            <w:r>
              <w:rPr>
                <w:rFonts w:ascii="Tahoma" w:hAnsi="Tahoma" w:cs="Tahoma"/>
                <w:sz w:val="22"/>
                <w:szCs w:val="22"/>
              </w:rPr>
              <w:t xml:space="preserve"> congratulating him on his retirement and thanking him for his service to the community</w:t>
            </w:r>
            <w:r w:rsidRPr="001558EF">
              <w:rPr>
                <w:rFonts w:ascii="Tahoma" w:hAnsi="Tahoma" w:cs="Tahoma"/>
                <w:sz w:val="22"/>
                <w:szCs w:val="22"/>
              </w:rPr>
              <w:t xml:space="preserve"> and </w:t>
            </w:r>
            <w:r>
              <w:rPr>
                <w:rFonts w:ascii="Tahoma" w:hAnsi="Tahoma" w:cs="Tahoma"/>
                <w:sz w:val="22"/>
                <w:szCs w:val="22"/>
              </w:rPr>
              <w:t xml:space="preserve">to Mrs Mary Palmer on her </w:t>
            </w:r>
            <w:r w:rsidRPr="001558EF">
              <w:rPr>
                <w:rFonts w:ascii="Tahoma" w:hAnsi="Tahoma" w:cs="Tahoma"/>
                <w:sz w:val="22"/>
                <w:szCs w:val="22"/>
              </w:rPr>
              <w:t xml:space="preserve">appointment </w:t>
            </w:r>
            <w:r>
              <w:rPr>
                <w:rFonts w:ascii="Tahoma" w:hAnsi="Tahoma" w:cs="Tahoma"/>
                <w:sz w:val="22"/>
                <w:szCs w:val="22"/>
              </w:rPr>
              <w:t>as</w:t>
            </w:r>
            <w:r w:rsidR="005205C9">
              <w:rPr>
                <w:rFonts w:ascii="Tahoma" w:hAnsi="Tahoma" w:cs="Tahoma"/>
                <w:sz w:val="22"/>
                <w:szCs w:val="22"/>
              </w:rPr>
              <w:t xml:space="preserve"> </w:t>
            </w:r>
            <w:r>
              <w:rPr>
                <w:rFonts w:ascii="Tahoma" w:hAnsi="Tahoma" w:cs="Tahoma"/>
                <w:sz w:val="22"/>
                <w:szCs w:val="22"/>
              </w:rPr>
              <w:t>Post Mistress, welcoming her to the village at the new premises</w:t>
            </w:r>
            <w:r w:rsidR="005205C9">
              <w:rPr>
                <w:rFonts w:ascii="Tahoma" w:hAnsi="Tahoma" w:cs="Tahoma"/>
                <w:sz w:val="22"/>
                <w:szCs w:val="22"/>
              </w:rPr>
              <w:t xml:space="preserve"> in</w:t>
            </w:r>
            <w:r>
              <w:rPr>
                <w:rFonts w:ascii="Tahoma" w:hAnsi="Tahoma" w:cs="Tahoma"/>
                <w:sz w:val="22"/>
                <w:szCs w:val="22"/>
              </w:rPr>
              <w:t xml:space="preserve"> Whitehouse Close.</w:t>
            </w:r>
          </w:p>
        </w:tc>
        <w:tc>
          <w:tcPr>
            <w:tcW w:w="850" w:type="dxa"/>
          </w:tcPr>
          <w:p w:rsidR="001558EF" w:rsidRPr="003B4129" w:rsidRDefault="001558EF" w:rsidP="008D196A">
            <w:pPr>
              <w:jc w:val="both"/>
              <w:rPr>
                <w:rFonts w:ascii="Tahoma" w:hAnsi="Tahoma" w:cs="Tahoma"/>
                <w:b/>
                <w:bCs/>
                <w:sz w:val="16"/>
                <w:szCs w:val="16"/>
              </w:rPr>
            </w:pPr>
          </w:p>
        </w:tc>
      </w:tr>
      <w:tr w:rsidR="005E5EE0" w:rsidRPr="003B4129" w:rsidTr="00337CC0">
        <w:tc>
          <w:tcPr>
            <w:tcW w:w="1129" w:type="dxa"/>
          </w:tcPr>
          <w:p w:rsidR="005E5EE0" w:rsidRPr="008449CC" w:rsidRDefault="005E5EE0" w:rsidP="008449CC">
            <w:pPr>
              <w:pStyle w:val="ListParagraph"/>
              <w:numPr>
                <w:ilvl w:val="0"/>
                <w:numId w:val="44"/>
              </w:numPr>
              <w:jc w:val="both"/>
              <w:rPr>
                <w:rFonts w:ascii="Tahoma" w:hAnsi="Tahoma" w:cs="Tahoma"/>
                <w:b/>
                <w:sz w:val="22"/>
                <w:szCs w:val="22"/>
              </w:rPr>
            </w:pPr>
          </w:p>
        </w:tc>
        <w:tc>
          <w:tcPr>
            <w:tcW w:w="9356" w:type="dxa"/>
          </w:tcPr>
          <w:p w:rsidR="005E5EE0" w:rsidRPr="005E5EE0" w:rsidRDefault="005E5EE0" w:rsidP="008D196A">
            <w:pPr>
              <w:rPr>
                <w:rFonts w:ascii="Tahoma" w:hAnsi="Tahoma" w:cs="Tahoma"/>
                <w:sz w:val="22"/>
                <w:szCs w:val="22"/>
              </w:rPr>
            </w:pPr>
            <w:r>
              <w:rPr>
                <w:rFonts w:ascii="Tahoma" w:hAnsi="Tahoma" w:cs="Tahoma"/>
                <w:b/>
                <w:sz w:val="22"/>
                <w:szCs w:val="22"/>
              </w:rPr>
              <w:t xml:space="preserve">Dhoon Arboretum – MF </w:t>
            </w:r>
            <w:r w:rsidRPr="005E5EE0">
              <w:rPr>
                <w:rFonts w:ascii="Tahoma" w:hAnsi="Tahoma" w:cs="Tahoma"/>
                <w:sz w:val="22"/>
                <w:szCs w:val="22"/>
              </w:rPr>
              <w:t>requested that the Dhoon Arboretum is placed on the agenda for the meeting 1</w:t>
            </w:r>
            <w:r w:rsidRPr="005E5EE0">
              <w:rPr>
                <w:rFonts w:ascii="Tahoma" w:hAnsi="Tahoma" w:cs="Tahoma"/>
                <w:sz w:val="22"/>
                <w:szCs w:val="22"/>
                <w:vertAlign w:val="superscript"/>
              </w:rPr>
              <w:t>st</w:t>
            </w:r>
            <w:r w:rsidRPr="005E5EE0">
              <w:rPr>
                <w:rFonts w:ascii="Tahoma" w:hAnsi="Tahoma" w:cs="Tahoma"/>
                <w:sz w:val="22"/>
                <w:szCs w:val="22"/>
              </w:rPr>
              <w:t xml:space="preserve"> February ’17.</w:t>
            </w:r>
          </w:p>
        </w:tc>
        <w:tc>
          <w:tcPr>
            <w:tcW w:w="850" w:type="dxa"/>
          </w:tcPr>
          <w:p w:rsidR="005E5EE0" w:rsidRPr="003B4129" w:rsidRDefault="005E5EE0" w:rsidP="008D196A">
            <w:pPr>
              <w:jc w:val="both"/>
              <w:rPr>
                <w:rFonts w:ascii="Tahoma" w:hAnsi="Tahoma" w:cs="Tahoma"/>
                <w:b/>
                <w:bCs/>
                <w:sz w:val="16"/>
                <w:szCs w:val="16"/>
              </w:rPr>
            </w:pPr>
          </w:p>
        </w:tc>
      </w:tr>
      <w:tr w:rsidR="005E5EE0" w:rsidRPr="003B4129" w:rsidTr="00337CC0">
        <w:tc>
          <w:tcPr>
            <w:tcW w:w="1129" w:type="dxa"/>
          </w:tcPr>
          <w:p w:rsidR="005E5EE0" w:rsidRPr="008449CC" w:rsidRDefault="005E5EE0" w:rsidP="008449CC">
            <w:pPr>
              <w:pStyle w:val="ListParagraph"/>
              <w:numPr>
                <w:ilvl w:val="0"/>
                <w:numId w:val="44"/>
              </w:numPr>
              <w:jc w:val="both"/>
              <w:rPr>
                <w:rFonts w:ascii="Tahoma" w:hAnsi="Tahoma" w:cs="Tahoma"/>
                <w:b/>
                <w:sz w:val="22"/>
                <w:szCs w:val="22"/>
              </w:rPr>
            </w:pPr>
          </w:p>
        </w:tc>
        <w:tc>
          <w:tcPr>
            <w:tcW w:w="9356" w:type="dxa"/>
          </w:tcPr>
          <w:p w:rsidR="005E5EE0" w:rsidRPr="00466403" w:rsidRDefault="00466403" w:rsidP="008D196A">
            <w:pPr>
              <w:rPr>
                <w:rFonts w:ascii="Tahoma" w:hAnsi="Tahoma" w:cs="Tahoma"/>
                <w:sz w:val="22"/>
                <w:szCs w:val="22"/>
              </w:rPr>
            </w:pPr>
            <w:r>
              <w:rPr>
                <w:rFonts w:ascii="Tahoma" w:hAnsi="Tahoma" w:cs="Tahoma"/>
                <w:b/>
                <w:sz w:val="22"/>
                <w:szCs w:val="22"/>
              </w:rPr>
              <w:t xml:space="preserve">Shared Space/Safe Cycling – JQ </w:t>
            </w:r>
            <w:r w:rsidRPr="00466403">
              <w:rPr>
                <w:rFonts w:ascii="Tahoma" w:hAnsi="Tahoma" w:cs="Tahoma"/>
                <w:sz w:val="22"/>
                <w:szCs w:val="22"/>
              </w:rPr>
              <w:t>stated he had seem comments</w:t>
            </w:r>
            <w:r>
              <w:rPr>
                <w:rFonts w:ascii="Tahoma" w:hAnsi="Tahoma" w:cs="Tahoma"/>
                <w:b/>
                <w:sz w:val="22"/>
                <w:szCs w:val="22"/>
              </w:rPr>
              <w:t xml:space="preserve"> </w:t>
            </w:r>
            <w:r w:rsidRPr="00466403">
              <w:rPr>
                <w:rFonts w:ascii="Tahoma" w:hAnsi="Tahoma" w:cs="Tahoma"/>
                <w:sz w:val="22"/>
                <w:szCs w:val="22"/>
              </w:rPr>
              <w:t xml:space="preserve">on social media about house riders and road safety. </w:t>
            </w:r>
            <w:r>
              <w:rPr>
                <w:rFonts w:ascii="Tahoma" w:hAnsi="Tahoma" w:cs="Tahoma"/>
                <w:sz w:val="22"/>
                <w:szCs w:val="22"/>
              </w:rPr>
              <w:t xml:space="preserve"> The Deputy Clerk advise that the latest updates had included horse rider and pedestrians.  It was noted that the press launch was taking place on Thursday 19</w:t>
            </w:r>
            <w:r w:rsidRPr="00466403">
              <w:rPr>
                <w:rFonts w:ascii="Tahoma" w:hAnsi="Tahoma" w:cs="Tahoma"/>
                <w:sz w:val="22"/>
                <w:szCs w:val="22"/>
                <w:vertAlign w:val="superscript"/>
              </w:rPr>
              <w:t>th</w:t>
            </w:r>
            <w:r>
              <w:rPr>
                <w:rFonts w:ascii="Tahoma" w:hAnsi="Tahoma" w:cs="Tahoma"/>
                <w:sz w:val="22"/>
                <w:szCs w:val="22"/>
              </w:rPr>
              <w:t xml:space="preserve"> January at Dhoon school.</w:t>
            </w:r>
          </w:p>
        </w:tc>
        <w:tc>
          <w:tcPr>
            <w:tcW w:w="850" w:type="dxa"/>
          </w:tcPr>
          <w:p w:rsidR="005E5EE0" w:rsidRPr="003B4129" w:rsidRDefault="005E5EE0" w:rsidP="008D196A">
            <w:pPr>
              <w:jc w:val="both"/>
              <w:rPr>
                <w:rFonts w:ascii="Tahoma" w:hAnsi="Tahoma" w:cs="Tahoma"/>
                <w:b/>
                <w:bCs/>
                <w:sz w:val="16"/>
                <w:szCs w:val="16"/>
              </w:rPr>
            </w:pPr>
          </w:p>
        </w:tc>
      </w:tr>
      <w:tr w:rsidR="008D196A" w:rsidRPr="003B4129" w:rsidTr="00337CC0">
        <w:tc>
          <w:tcPr>
            <w:tcW w:w="1129" w:type="dxa"/>
          </w:tcPr>
          <w:p w:rsidR="008D196A" w:rsidRPr="002A5E58" w:rsidRDefault="008D196A" w:rsidP="008D196A">
            <w:pPr>
              <w:pStyle w:val="ListParagraph"/>
              <w:jc w:val="both"/>
              <w:rPr>
                <w:rFonts w:ascii="Tahoma" w:hAnsi="Tahoma" w:cs="Tahoma"/>
                <w:b/>
                <w:sz w:val="22"/>
                <w:szCs w:val="22"/>
              </w:rPr>
            </w:pPr>
          </w:p>
        </w:tc>
        <w:tc>
          <w:tcPr>
            <w:tcW w:w="9356" w:type="dxa"/>
          </w:tcPr>
          <w:p w:rsidR="008D196A" w:rsidRDefault="008D196A" w:rsidP="008D196A">
            <w:pPr>
              <w:rPr>
                <w:rFonts w:ascii="Tahoma" w:hAnsi="Tahoma" w:cs="Tahoma"/>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A5E58" w:rsidRDefault="008D196A" w:rsidP="008D196A">
            <w:pPr>
              <w:pStyle w:val="ListParagraph"/>
              <w:jc w:val="both"/>
              <w:rPr>
                <w:rFonts w:ascii="Tahoma" w:hAnsi="Tahoma" w:cs="Tahoma"/>
                <w:b/>
                <w:sz w:val="22"/>
                <w:szCs w:val="22"/>
              </w:rPr>
            </w:pPr>
          </w:p>
        </w:tc>
        <w:tc>
          <w:tcPr>
            <w:tcW w:w="9356" w:type="dxa"/>
          </w:tcPr>
          <w:p w:rsidR="008D196A" w:rsidRDefault="008D196A" w:rsidP="008D196A">
            <w:pPr>
              <w:jc w:val="center"/>
              <w:rPr>
                <w:rFonts w:ascii="Tahoma" w:hAnsi="Tahoma" w:cs="Tahoma"/>
                <w:sz w:val="22"/>
                <w:szCs w:val="22"/>
              </w:rPr>
            </w:pPr>
            <w:r>
              <w:rPr>
                <w:rFonts w:ascii="Tahoma" w:hAnsi="Tahoma" w:cs="Tahoma"/>
                <w:sz w:val="22"/>
                <w:szCs w:val="22"/>
              </w:rPr>
              <w:t xml:space="preserve">Meeting Closed at </w:t>
            </w:r>
            <w:r w:rsidR="005205C9">
              <w:rPr>
                <w:rFonts w:ascii="Tahoma" w:hAnsi="Tahoma" w:cs="Tahoma"/>
                <w:sz w:val="22"/>
                <w:szCs w:val="22"/>
              </w:rPr>
              <w:t>20:51hrs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A5E58" w:rsidRDefault="008D196A" w:rsidP="008D196A">
            <w:pPr>
              <w:pStyle w:val="ListParagraph"/>
              <w:jc w:val="both"/>
              <w:rPr>
                <w:rFonts w:ascii="Tahoma" w:hAnsi="Tahoma" w:cs="Tahoma"/>
                <w:b/>
                <w:sz w:val="22"/>
                <w:szCs w:val="22"/>
              </w:rPr>
            </w:pPr>
          </w:p>
        </w:tc>
        <w:tc>
          <w:tcPr>
            <w:tcW w:w="9356" w:type="dxa"/>
          </w:tcPr>
          <w:p w:rsidR="008D196A" w:rsidRPr="002A5E58" w:rsidRDefault="008D196A" w:rsidP="008D196A">
            <w:pPr>
              <w:jc w:val="center"/>
              <w:rPr>
                <w:rFonts w:ascii="Tahoma" w:hAnsi="Tahoma" w:cs="Tahoma"/>
                <w:sz w:val="22"/>
                <w:szCs w:val="22"/>
              </w:rPr>
            </w:pPr>
            <w:r>
              <w:rPr>
                <w:rFonts w:ascii="Tahoma" w:hAnsi="Tahoma" w:cs="Tahoma"/>
                <w:sz w:val="22"/>
                <w:szCs w:val="22"/>
              </w:rPr>
              <w:t>Date of Next Meeting: Wednesday 1</w:t>
            </w:r>
            <w:r w:rsidRPr="00C00B96">
              <w:rPr>
                <w:rFonts w:ascii="Tahoma" w:hAnsi="Tahoma" w:cs="Tahoma"/>
                <w:sz w:val="22"/>
                <w:szCs w:val="22"/>
                <w:vertAlign w:val="superscript"/>
              </w:rPr>
              <w:t>st</w:t>
            </w:r>
            <w:r>
              <w:rPr>
                <w:rFonts w:ascii="Tahoma" w:hAnsi="Tahoma" w:cs="Tahoma"/>
                <w:sz w:val="22"/>
                <w:szCs w:val="22"/>
              </w:rPr>
              <w:t xml:space="preserve"> February 2017</w:t>
            </w:r>
          </w:p>
        </w:tc>
        <w:tc>
          <w:tcPr>
            <w:tcW w:w="850" w:type="dxa"/>
          </w:tcPr>
          <w:p w:rsidR="008D196A" w:rsidRPr="003B4129" w:rsidRDefault="008D196A" w:rsidP="008D196A">
            <w:pPr>
              <w:jc w:val="both"/>
              <w:rPr>
                <w:rFonts w:ascii="Tahoma" w:hAnsi="Tahoma" w:cs="Tahoma"/>
                <w:b/>
                <w:bCs/>
                <w:sz w:val="16"/>
                <w:szCs w:val="16"/>
              </w:rPr>
            </w:pPr>
          </w:p>
        </w:tc>
      </w:tr>
    </w:tbl>
    <w:p w:rsidR="00477E66" w:rsidRDefault="00477E66" w:rsidP="001C1963">
      <w:pPr>
        <w:rPr>
          <w:rFonts w:ascii="Tahoma" w:hAnsi="Tahoma" w:cs="Tahoma"/>
          <w:b/>
        </w:rPr>
      </w:pPr>
    </w:p>
    <w:p w:rsidR="001509FE" w:rsidRDefault="001509FE" w:rsidP="001C1963">
      <w:pPr>
        <w:rPr>
          <w:rFonts w:ascii="Tahoma" w:hAnsi="Tahoma" w:cs="Tahoma"/>
          <w:b/>
        </w:rPr>
      </w:pPr>
    </w:p>
    <w:p w:rsidR="006C6F7F" w:rsidRDefault="006C6F7F" w:rsidP="001C1963">
      <w:pPr>
        <w:rPr>
          <w:rFonts w:ascii="Tahoma" w:hAnsi="Tahoma" w:cs="Tahoma"/>
          <w:b/>
        </w:rPr>
      </w:pPr>
    </w:p>
    <w:p w:rsidR="0083656A" w:rsidRDefault="0083656A" w:rsidP="001C1963">
      <w:pPr>
        <w:rPr>
          <w:rFonts w:ascii="Tahoma" w:hAnsi="Tahoma" w:cs="Tahoma"/>
          <w:b/>
        </w:rPr>
      </w:pPr>
    </w:p>
    <w:p w:rsidR="009C67EC" w:rsidRDefault="009C67EC" w:rsidP="001C1963">
      <w:pPr>
        <w:rPr>
          <w:rFonts w:ascii="Tahoma" w:hAnsi="Tahoma" w:cs="Tahoma"/>
          <w:b/>
        </w:rPr>
      </w:pPr>
    </w:p>
    <w:p w:rsidR="009C67EC" w:rsidRPr="009C67EC" w:rsidRDefault="009C67EC" w:rsidP="009C67EC">
      <w:pPr>
        <w:rPr>
          <w:rFonts w:ascii="Tahoma" w:hAnsi="Tahoma" w:cs="Tahoma"/>
        </w:rPr>
      </w:pPr>
    </w:p>
    <w:p w:rsidR="009C67EC" w:rsidRPr="009C67EC" w:rsidRDefault="009C67EC" w:rsidP="009C67EC">
      <w:pPr>
        <w:rPr>
          <w:rFonts w:ascii="Tahoma" w:hAnsi="Tahoma" w:cs="Tahoma"/>
        </w:rPr>
      </w:pPr>
    </w:p>
    <w:p w:rsidR="009C67EC" w:rsidRPr="009C67EC" w:rsidRDefault="009C67EC" w:rsidP="009C67EC">
      <w:pPr>
        <w:rPr>
          <w:rFonts w:ascii="Tahoma" w:hAnsi="Tahoma" w:cs="Tahoma"/>
        </w:rPr>
      </w:pPr>
    </w:p>
    <w:p w:rsidR="009C67EC" w:rsidRPr="009C67EC" w:rsidRDefault="009C67EC" w:rsidP="009C67EC">
      <w:pPr>
        <w:rPr>
          <w:rFonts w:ascii="Tahoma" w:hAnsi="Tahoma" w:cs="Tahoma"/>
        </w:rPr>
      </w:pPr>
    </w:p>
    <w:p w:rsidR="009C67EC" w:rsidRPr="009C67EC" w:rsidRDefault="009C67EC" w:rsidP="009C67EC">
      <w:pPr>
        <w:rPr>
          <w:rFonts w:ascii="Tahoma" w:hAnsi="Tahoma" w:cs="Tahoma"/>
        </w:rPr>
      </w:pPr>
    </w:p>
    <w:p w:rsidR="009C67EC" w:rsidRPr="009C67EC" w:rsidRDefault="009C67EC" w:rsidP="009C67EC">
      <w:pPr>
        <w:rPr>
          <w:rFonts w:ascii="Tahoma" w:hAnsi="Tahoma" w:cs="Tahoma"/>
        </w:rPr>
      </w:pPr>
    </w:p>
    <w:p w:rsidR="009C67EC" w:rsidRDefault="009C67EC" w:rsidP="009C67EC">
      <w:pPr>
        <w:tabs>
          <w:tab w:val="left" w:pos="496"/>
        </w:tabs>
        <w:rPr>
          <w:rFonts w:ascii="Tahoma" w:hAnsi="Tahoma" w:cs="Tahoma"/>
        </w:rPr>
      </w:pPr>
      <w:r>
        <w:rPr>
          <w:rFonts w:ascii="Tahoma" w:hAnsi="Tahoma" w:cs="Tahoma"/>
        </w:rPr>
        <w:tab/>
      </w:r>
    </w:p>
    <w:p w:rsidR="0083656A" w:rsidRPr="009C67EC" w:rsidRDefault="009C67EC" w:rsidP="009C67EC">
      <w:pPr>
        <w:tabs>
          <w:tab w:val="left" w:pos="496"/>
        </w:tabs>
        <w:rPr>
          <w:rFonts w:ascii="Tahoma" w:hAnsi="Tahoma" w:cs="Tahoma"/>
        </w:rPr>
        <w:sectPr w:rsidR="0083656A" w:rsidRPr="009C67EC" w:rsidSect="00726BBF">
          <w:footerReference w:type="even" r:id="rId8"/>
          <w:footerReference w:type="default" r:id="rId9"/>
          <w:pgSz w:w="12240" w:h="15840"/>
          <w:pgMar w:top="567" w:right="578" w:bottom="567" w:left="431" w:header="720" w:footer="720" w:gutter="0"/>
          <w:cols w:space="720"/>
        </w:sectPr>
      </w:pPr>
      <w:r>
        <w:rPr>
          <w:rFonts w:ascii="Tahoma" w:hAnsi="Tahoma" w:cs="Tahoma"/>
        </w:rPr>
        <w:tab/>
      </w:r>
    </w:p>
    <w:p w:rsidR="0083656A" w:rsidRDefault="0083656A" w:rsidP="0083656A">
      <w:pPr>
        <w:rPr>
          <w:rFonts w:ascii="Arial" w:hAnsi="Arial" w:cs="Arial"/>
          <w:b/>
          <w:sz w:val="24"/>
          <w:szCs w:val="24"/>
        </w:rPr>
      </w:pPr>
    </w:p>
    <w:p w:rsidR="00F17382" w:rsidRDefault="00F17382" w:rsidP="0083656A">
      <w:pPr>
        <w:rPr>
          <w:rFonts w:ascii="Arial" w:hAnsi="Arial" w:cs="Arial"/>
          <w:b/>
          <w:sz w:val="24"/>
          <w:szCs w:val="24"/>
        </w:rPr>
      </w:pPr>
    </w:p>
    <w:p w:rsidR="00F17382" w:rsidRDefault="00F17382" w:rsidP="00F17382">
      <w:pPr>
        <w:rPr>
          <w:rFonts w:ascii="Arial" w:hAnsi="Arial" w:cs="Arial"/>
        </w:rPr>
      </w:pPr>
    </w:p>
    <w:sectPr w:rsidR="00F173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B3" w:rsidRDefault="00FE65B3">
      <w:r>
        <w:separator/>
      </w:r>
    </w:p>
  </w:endnote>
  <w:endnote w:type="continuationSeparator" w:id="0">
    <w:p w:rsidR="00FE65B3" w:rsidRDefault="00FE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p w:rsidR="00EB5E7B" w:rsidRDefault="00EB5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41D">
      <w:rPr>
        <w:rStyle w:val="PageNumber"/>
        <w:noProof/>
      </w:rPr>
      <w:t>3</w:t>
    </w:r>
    <w:r>
      <w:rPr>
        <w:rStyle w:val="PageNumber"/>
      </w:rPr>
      <w:fldChar w:fldCharType="end"/>
    </w:r>
  </w:p>
  <w:p w:rsidR="009F72D8" w:rsidRPr="001A4004" w:rsidRDefault="00256CED" w:rsidP="00256CED">
    <w:pPr>
      <w:pStyle w:val="Footer"/>
      <w:tabs>
        <w:tab w:val="clear" w:pos="4320"/>
        <w:tab w:val="clear" w:pos="8640"/>
        <w:tab w:val="left" w:pos="1854"/>
      </w:tabs>
      <w:ind w:right="360"/>
    </w:pPr>
    <w:r>
      <w:t>18</w:t>
    </w:r>
    <w:r w:rsidR="0070204C" w:rsidRPr="0070204C">
      <w:rPr>
        <w:vertAlign w:val="superscript"/>
      </w:rPr>
      <w:t>th</w:t>
    </w:r>
    <w:r w:rsidR="0070204C">
      <w:t xml:space="preserve"> January</w:t>
    </w:r>
    <w:r w:rsidR="00DE0056">
      <w:t xml:space="preserve"> </w:t>
    </w:r>
    <w:r w:rsidR="00DA294C">
      <w:t>201</w:t>
    </w:r>
    <w:r w:rsidR="0070204C">
      <w:t>7</w:t>
    </w:r>
    <w:r>
      <w:tab/>
    </w:r>
  </w:p>
  <w:p w:rsidR="00EB5E7B" w:rsidRDefault="00EB5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B3" w:rsidRDefault="00FE65B3">
      <w:r>
        <w:separator/>
      </w:r>
    </w:p>
  </w:footnote>
  <w:footnote w:type="continuationSeparator" w:id="0">
    <w:p w:rsidR="00FE65B3" w:rsidRDefault="00FE6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FD23A6"/>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B0A2E"/>
    <w:multiLevelType w:val="hybridMultilevel"/>
    <w:tmpl w:val="78AE0E98"/>
    <w:lvl w:ilvl="0" w:tplc="425C547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D70BF"/>
    <w:multiLevelType w:val="hybridMultilevel"/>
    <w:tmpl w:val="F92A7B1A"/>
    <w:lvl w:ilvl="0" w:tplc="FFFFFFFF">
      <w:start w:val="1"/>
      <w:numFmt w:val="lowerLetter"/>
      <w:lvlText w:val="%1)"/>
      <w:lvlJc w:val="left"/>
      <w:pPr>
        <w:tabs>
          <w:tab w:val="num" w:pos="-349"/>
        </w:tabs>
        <w:ind w:left="-349" w:hanging="360"/>
      </w:pPr>
      <w:rPr>
        <w:b/>
      </w:rPr>
    </w:lvl>
    <w:lvl w:ilvl="1" w:tplc="08090019">
      <w:start w:val="1"/>
      <w:numFmt w:val="lowerLetter"/>
      <w:lvlText w:val="%2."/>
      <w:lvlJc w:val="left"/>
      <w:pPr>
        <w:tabs>
          <w:tab w:val="num" w:pos="371"/>
        </w:tabs>
        <w:ind w:left="371" w:hanging="360"/>
      </w:pPr>
    </w:lvl>
    <w:lvl w:ilvl="2" w:tplc="0809001B">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abstractNum w:abstractNumId="4" w15:restartNumberingAfterBreak="0">
    <w:nsid w:val="0BFD16A6"/>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AE0722"/>
    <w:multiLevelType w:val="hybridMultilevel"/>
    <w:tmpl w:val="94AC030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632C0D"/>
    <w:multiLevelType w:val="hybridMultilevel"/>
    <w:tmpl w:val="4490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D77917"/>
    <w:multiLevelType w:val="hybridMultilevel"/>
    <w:tmpl w:val="81E803FA"/>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75029B"/>
    <w:multiLevelType w:val="hybridMultilevel"/>
    <w:tmpl w:val="F48404C8"/>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3F2F29"/>
    <w:multiLevelType w:val="hybridMultilevel"/>
    <w:tmpl w:val="C4DE1B16"/>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044906"/>
    <w:multiLevelType w:val="hybridMultilevel"/>
    <w:tmpl w:val="7A24456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4657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E4B2B"/>
    <w:multiLevelType w:val="hybridMultilevel"/>
    <w:tmpl w:val="088E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E09CB"/>
    <w:multiLevelType w:val="hybridMultilevel"/>
    <w:tmpl w:val="BB6A5C4E"/>
    <w:lvl w:ilvl="0" w:tplc="753889E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CB2F1D"/>
    <w:multiLevelType w:val="hybridMultilevel"/>
    <w:tmpl w:val="E5383F60"/>
    <w:lvl w:ilvl="0" w:tplc="D93683DC">
      <w:start w:val="1"/>
      <w:numFmt w:val="lowerLetter"/>
      <w:lvlText w:val="%1)"/>
      <w:lvlJc w:val="left"/>
      <w:pPr>
        <w:ind w:left="360" w:hanging="360"/>
      </w:pPr>
      <w:rPr>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9"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53414"/>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E644C1"/>
    <w:multiLevelType w:val="hybridMultilevel"/>
    <w:tmpl w:val="C4DE1B16"/>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521A2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E6A06"/>
    <w:multiLevelType w:val="hybridMultilevel"/>
    <w:tmpl w:val="243C636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733209A"/>
    <w:multiLevelType w:val="hybridMultilevel"/>
    <w:tmpl w:val="2B78E9B4"/>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7C24B4"/>
    <w:multiLevelType w:val="hybridMultilevel"/>
    <w:tmpl w:val="B36A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3604A"/>
    <w:multiLevelType w:val="hybridMultilevel"/>
    <w:tmpl w:val="B9128870"/>
    <w:lvl w:ilvl="0" w:tplc="CD82B056">
      <w:start w:val="1"/>
      <w:numFmt w:val="decimal"/>
      <w:lvlText w:val="(%1)"/>
      <w:lvlJc w:val="left"/>
      <w:pPr>
        <w:tabs>
          <w:tab w:val="num" w:pos="1080"/>
        </w:tabs>
        <w:ind w:left="1080" w:hanging="360"/>
      </w:pPr>
      <w:rPr>
        <w:rFonts w:hint="default"/>
      </w:rPr>
    </w:lvl>
    <w:lvl w:ilvl="1" w:tplc="A2B8DF10">
      <w:start w:val="1"/>
      <w:numFmt w:val="lowerLetter"/>
      <w:lvlText w:val="(%2)"/>
      <w:lvlJc w:val="left"/>
      <w:pPr>
        <w:tabs>
          <w:tab w:val="num" w:pos="1800"/>
        </w:tabs>
        <w:ind w:left="1800" w:hanging="360"/>
      </w:pPr>
      <w:rPr>
        <w:rFonts w:ascii="Times New Roman" w:eastAsia="Times New Roman" w:hAnsi="Times New Roman" w:cs="Times New Roman"/>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66C483A"/>
    <w:multiLevelType w:val="hybridMultilevel"/>
    <w:tmpl w:val="FFD07C9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7817C0"/>
    <w:multiLevelType w:val="hybridMultilevel"/>
    <w:tmpl w:val="19009EAA"/>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E61668"/>
    <w:multiLevelType w:val="hybridMultilevel"/>
    <w:tmpl w:val="F800BB3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608A61BC"/>
    <w:multiLevelType w:val="hybridMultilevel"/>
    <w:tmpl w:val="F9A4B996"/>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B44A74"/>
    <w:multiLevelType w:val="hybridMultilevel"/>
    <w:tmpl w:val="FCECA22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516EB7"/>
    <w:multiLevelType w:val="hybridMultilevel"/>
    <w:tmpl w:val="7BB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D28AA"/>
    <w:multiLevelType w:val="singleLevel"/>
    <w:tmpl w:val="57BAD9AA"/>
    <w:lvl w:ilvl="0">
      <w:start w:val="2"/>
      <w:numFmt w:val="decimal"/>
      <w:lvlText w:val="(%1)"/>
      <w:lvlJc w:val="left"/>
      <w:pPr>
        <w:tabs>
          <w:tab w:val="num" w:pos="1110"/>
        </w:tabs>
        <w:ind w:left="1110" w:hanging="390"/>
      </w:pPr>
      <w:rPr>
        <w:rFonts w:hint="default"/>
      </w:rPr>
    </w:lvl>
  </w:abstractNum>
  <w:abstractNum w:abstractNumId="40" w15:restartNumberingAfterBreak="0">
    <w:nsid w:val="6B9760F4"/>
    <w:multiLevelType w:val="hybridMultilevel"/>
    <w:tmpl w:val="77AEF474"/>
    <w:lvl w:ilvl="0" w:tplc="91FA9F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5551A"/>
    <w:multiLevelType w:val="hybridMultilevel"/>
    <w:tmpl w:val="649E6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2402EB"/>
    <w:multiLevelType w:val="hybridMultilevel"/>
    <w:tmpl w:val="2FEA972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2"/>
  </w:num>
  <w:num w:numId="3">
    <w:abstractNumId w:val="34"/>
  </w:num>
  <w:num w:numId="4">
    <w:abstractNumId w:val="3"/>
  </w:num>
  <w:num w:numId="5">
    <w:abstractNumId w:val="8"/>
  </w:num>
  <w:num w:numId="6">
    <w:abstractNumId w:val="44"/>
  </w:num>
  <w:num w:numId="7">
    <w:abstractNumId w:val="32"/>
  </w:num>
  <w:num w:numId="8">
    <w:abstractNumId w:val="5"/>
  </w:num>
  <w:num w:numId="9">
    <w:abstractNumId w:val="27"/>
  </w:num>
  <w:num w:numId="10">
    <w:abstractNumId w:val="36"/>
  </w:num>
  <w:num w:numId="11">
    <w:abstractNumId w:val="18"/>
  </w:num>
  <w:num w:numId="12">
    <w:abstractNumId w:val="41"/>
  </w:num>
  <w:num w:numId="13">
    <w:abstractNumId w:val="45"/>
  </w:num>
  <w:num w:numId="14">
    <w:abstractNumId w:val="23"/>
  </w:num>
  <w:num w:numId="15">
    <w:abstractNumId w:val="19"/>
  </w:num>
  <w:num w:numId="16">
    <w:abstractNumId w:val="13"/>
  </w:num>
  <w:num w:numId="17">
    <w:abstractNumId w:val="14"/>
  </w:num>
  <w:num w:numId="18">
    <w:abstractNumId w:val="0"/>
  </w:num>
  <w:num w:numId="19">
    <w:abstractNumId w:val="37"/>
  </w:num>
  <w:num w:numId="20">
    <w:abstractNumId w:val="43"/>
  </w:num>
  <w:num w:numId="21">
    <w:abstractNumId w:val="4"/>
  </w:num>
  <w:num w:numId="22">
    <w:abstractNumId w:val="12"/>
  </w:num>
  <w:num w:numId="23">
    <w:abstractNumId w:val="17"/>
  </w:num>
  <w:num w:numId="24">
    <w:abstractNumId w:val="20"/>
  </w:num>
  <w:num w:numId="25">
    <w:abstractNumId w:val="33"/>
  </w:num>
  <w:num w:numId="26">
    <w:abstractNumId w:val="24"/>
  </w:num>
  <w:num w:numId="27">
    <w:abstractNumId w:val="1"/>
  </w:num>
  <w:num w:numId="28">
    <w:abstractNumId w:val="30"/>
  </w:num>
  <w:num w:numId="29">
    <w:abstractNumId w:val="42"/>
  </w:num>
  <w:num w:numId="30">
    <w:abstractNumId w:val="35"/>
  </w:num>
  <w:num w:numId="31">
    <w:abstractNumId w:val="39"/>
  </w:num>
  <w:num w:numId="32">
    <w:abstractNumId w:val="16"/>
  </w:num>
  <w:num w:numId="33">
    <w:abstractNumId w:val="29"/>
  </w:num>
  <w:num w:numId="34">
    <w:abstractNumId w:val="40"/>
  </w:num>
  <w:num w:numId="35">
    <w:abstractNumId w:val="38"/>
  </w:num>
  <w:num w:numId="36">
    <w:abstractNumId w:val="6"/>
  </w:num>
  <w:num w:numId="37">
    <w:abstractNumId w:val="15"/>
  </w:num>
  <w:num w:numId="38">
    <w:abstractNumId w:val="9"/>
  </w:num>
  <w:num w:numId="39">
    <w:abstractNumId w:val="7"/>
  </w:num>
  <w:num w:numId="40">
    <w:abstractNumId w:val="2"/>
  </w:num>
  <w:num w:numId="41">
    <w:abstractNumId w:val="26"/>
  </w:num>
  <w:num w:numId="42">
    <w:abstractNumId w:val="31"/>
  </w:num>
  <w:num w:numId="43">
    <w:abstractNumId w:val="11"/>
  </w:num>
  <w:num w:numId="44">
    <w:abstractNumId w:val="21"/>
  </w:num>
  <w:num w:numId="45">
    <w:abstractNumId w:val="28"/>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1897"/>
    <w:rsid w:val="00003471"/>
    <w:rsid w:val="0000441D"/>
    <w:rsid w:val="00004561"/>
    <w:rsid w:val="00004982"/>
    <w:rsid w:val="00006323"/>
    <w:rsid w:val="00006596"/>
    <w:rsid w:val="00006992"/>
    <w:rsid w:val="000069F9"/>
    <w:rsid w:val="000070A9"/>
    <w:rsid w:val="0000750C"/>
    <w:rsid w:val="0000772F"/>
    <w:rsid w:val="000078A2"/>
    <w:rsid w:val="000108F7"/>
    <w:rsid w:val="00010D5B"/>
    <w:rsid w:val="00011560"/>
    <w:rsid w:val="000120B4"/>
    <w:rsid w:val="00012524"/>
    <w:rsid w:val="00012DD9"/>
    <w:rsid w:val="00013B09"/>
    <w:rsid w:val="00014414"/>
    <w:rsid w:val="00015B52"/>
    <w:rsid w:val="00016876"/>
    <w:rsid w:val="00016D53"/>
    <w:rsid w:val="000174B1"/>
    <w:rsid w:val="00020528"/>
    <w:rsid w:val="00021C44"/>
    <w:rsid w:val="000236EE"/>
    <w:rsid w:val="00024022"/>
    <w:rsid w:val="00024264"/>
    <w:rsid w:val="0002520A"/>
    <w:rsid w:val="00025ACD"/>
    <w:rsid w:val="00025D28"/>
    <w:rsid w:val="00026396"/>
    <w:rsid w:val="000274B5"/>
    <w:rsid w:val="00027EE2"/>
    <w:rsid w:val="00030465"/>
    <w:rsid w:val="00030A5B"/>
    <w:rsid w:val="000319DA"/>
    <w:rsid w:val="00031BD4"/>
    <w:rsid w:val="00032183"/>
    <w:rsid w:val="00032DC5"/>
    <w:rsid w:val="00033125"/>
    <w:rsid w:val="00033136"/>
    <w:rsid w:val="00033410"/>
    <w:rsid w:val="00036486"/>
    <w:rsid w:val="00036E65"/>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14D9"/>
    <w:rsid w:val="00062349"/>
    <w:rsid w:val="000623B8"/>
    <w:rsid w:val="00063532"/>
    <w:rsid w:val="00063CAC"/>
    <w:rsid w:val="000650EA"/>
    <w:rsid w:val="00065A0E"/>
    <w:rsid w:val="00066885"/>
    <w:rsid w:val="00066979"/>
    <w:rsid w:val="00066E8D"/>
    <w:rsid w:val="000674FC"/>
    <w:rsid w:val="00070612"/>
    <w:rsid w:val="00070A11"/>
    <w:rsid w:val="00070EC2"/>
    <w:rsid w:val="00072043"/>
    <w:rsid w:val="00072861"/>
    <w:rsid w:val="0007419F"/>
    <w:rsid w:val="0007576E"/>
    <w:rsid w:val="0007602B"/>
    <w:rsid w:val="00076EFF"/>
    <w:rsid w:val="0007712A"/>
    <w:rsid w:val="00077208"/>
    <w:rsid w:val="00077DC4"/>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5948"/>
    <w:rsid w:val="00096977"/>
    <w:rsid w:val="000A0319"/>
    <w:rsid w:val="000A0B0A"/>
    <w:rsid w:val="000A1EF6"/>
    <w:rsid w:val="000A1F4D"/>
    <w:rsid w:val="000A32C2"/>
    <w:rsid w:val="000A4239"/>
    <w:rsid w:val="000A4814"/>
    <w:rsid w:val="000A4C37"/>
    <w:rsid w:val="000A4F8F"/>
    <w:rsid w:val="000A5E04"/>
    <w:rsid w:val="000A5E67"/>
    <w:rsid w:val="000A6774"/>
    <w:rsid w:val="000A69FB"/>
    <w:rsid w:val="000A7943"/>
    <w:rsid w:val="000A7FB3"/>
    <w:rsid w:val="000B0DCF"/>
    <w:rsid w:val="000B141C"/>
    <w:rsid w:val="000B25EF"/>
    <w:rsid w:val="000B3616"/>
    <w:rsid w:val="000B3B33"/>
    <w:rsid w:val="000B485F"/>
    <w:rsid w:val="000B48C6"/>
    <w:rsid w:val="000B4EFC"/>
    <w:rsid w:val="000B4F1C"/>
    <w:rsid w:val="000B63C3"/>
    <w:rsid w:val="000C0327"/>
    <w:rsid w:val="000C046B"/>
    <w:rsid w:val="000C1126"/>
    <w:rsid w:val="000C27B4"/>
    <w:rsid w:val="000C3078"/>
    <w:rsid w:val="000C3F3A"/>
    <w:rsid w:val="000C4ABC"/>
    <w:rsid w:val="000C4C0A"/>
    <w:rsid w:val="000C6A7C"/>
    <w:rsid w:val="000C6FCB"/>
    <w:rsid w:val="000C7141"/>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476"/>
    <w:rsid w:val="00111D17"/>
    <w:rsid w:val="00112212"/>
    <w:rsid w:val="001128D8"/>
    <w:rsid w:val="0011313C"/>
    <w:rsid w:val="0011324A"/>
    <w:rsid w:val="00113534"/>
    <w:rsid w:val="001138E3"/>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68B6"/>
    <w:rsid w:val="001376DB"/>
    <w:rsid w:val="0013775F"/>
    <w:rsid w:val="0014166C"/>
    <w:rsid w:val="00141721"/>
    <w:rsid w:val="001426DA"/>
    <w:rsid w:val="00143629"/>
    <w:rsid w:val="00144160"/>
    <w:rsid w:val="001446B1"/>
    <w:rsid w:val="00145D0D"/>
    <w:rsid w:val="00146A54"/>
    <w:rsid w:val="001509FE"/>
    <w:rsid w:val="00150DE2"/>
    <w:rsid w:val="00151425"/>
    <w:rsid w:val="0015248E"/>
    <w:rsid w:val="00152749"/>
    <w:rsid w:val="00153384"/>
    <w:rsid w:val="001541EB"/>
    <w:rsid w:val="0015436F"/>
    <w:rsid w:val="001558EF"/>
    <w:rsid w:val="00155D3A"/>
    <w:rsid w:val="0015663D"/>
    <w:rsid w:val="001604F9"/>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49C"/>
    <w:rsid w:val="001A2BF4"/>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3682"/>
    <w:rsid w:val="001F3726"/>
    <w:rsid w:val="001F4045"/>
    <w:rsid w:val="001F46B8"/>
    <w:rsid w:val="001F50D7"/>
    <w:rsid w:val="001F593B"/>
    <w:rsid w:val="001F5E8A"/>
    <w:rsid w:val="0020014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988"/>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4AD"/>
    <w:rsid w:val="00243B1C"/>
    <w:rsid w:val="00243D99"/>
    <w:rsid w:val="00244534"/>
    <w:rsid w:val="00244B1B"/>
    <w:rsid w:val="002453F6"/>
    <w:rsid w:val="002455F3"/>
    <w:rsid w:val="00246258"/>
    <w:rsid w:val="00247387"/>
    <w:rsid w:val="002525A7"/>
    <w:rsid w:val="0025330B"/>
    <w:rsid w:val="00253E68"/>
    <w:rsid w:val="00255E74"/>
    <w:rsid w:val="00256CED"/>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97AF7"/>
    <w:rsid w:val="002A195C"/>
    <w:rsid w:val="002A27EA"/>
    <w:rsid w:val="002A2992"/>
    <w:rsid w:val="002A32A0"/>
    <w:rsid w:val="002A520A"/>
    <w:rsid w:val="002A52E6"/>
    <w:rsid w:val="002A5845"/>
    <w:rsid w:val="002A5B06"/>
    <w:rsid w:val="002A5E58"/>
    <w:rsid w:val="002A5EF8"/>
    <w:rsid w:val="002A7E98"/>
    <w:rsid w:val="002B04D8"/>
    <w:rsid w:val="002B0724"/>
    <w:rsid w:val="002B0B3C"/>
    <w:rsid w:val="002B0D3C"/>
    <w:rsid w:val="002B1C22"/>
    <w:rsid w:val="002B221D"/>
    <w:rsid w:val="002B2435"/>
    <w:rsid w:val="002B2AEB"/>
    <w:rsid w:val="002B3498"/>
    <w:rsid w:val="002B3561"/>
    <w:rsid w:val="002B4893"/>
    <w:rsid w:val="002B4CEF"/>
    <w:rsid w:val="002B5C53"/>
    <w:rsid w:val="002B5C58"/>
    <w:rsid w:val="002B64E9"/>
    <w:rsid w:val="002B661A"/>
    <w:rsid w:val="002B6A20"/>
    <w:rsid w:val="002B6D5A"/>
    <w:rsid w:val="002B716A"/>
    <w:rsid w:val="002B7B0D"/>
    <w:rsid w:val="002B7BC7"/>
    <w:rsid w:val="002C02F8"/>
    <w:rsid w:val="002C04A8"/>
    <w:rsid w:val="002C0609"/>
    <w:rsid w:val="002C0DC1"/>
    <w:rsid w:val="002C0E0D"/>
    <w:rsid w:val="002C0E25"/>
    <w:rsid w:val="002C1295"/>
    <w:rsid w:val="002C21F5"/>
    <w:rsid w:val="002C2640"/>
    <w:rsid w:val="002C2C17"/>
    <w:rsid w:val="002C3008"/>
    <w:rsid w:val="002C3514"/>
    <w:rsid w:val="002C36AF"/>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6FE6"/>
    <w:rsid w:val="002F72EF"/>
    <w:rsid w:val="002F7423"/>
    <w:rsid w:val="002F7F88"/>
    <w:rsid w:val="002F7F99"/>
    <w:rsid w:val="002F7FD7"/>
    <w:rsid w:val="003005E8"/>
    <w:rsid w:val="00300C10"/>
    <w:rsid w:val="00301A0C"/>
    <w:rsid w:val="00302219"/>
    <w:rsid w:val="00303B74"/>
    <w:rsid w:val="00303F05"/>
    <w:rsid w:val="00304A73"/>
    <w:rsid w:val="003052BC"/>
    <w:rsid w:val="003069BD"/>
    <w:rsid w:val="00307350"/>
    <w:rsid w:val="00310411"/>
    <w:rsid w:val="00310601"/>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97E"/>
    <w:rsid w:val="00321BAD"/>
    <w:rsid w:val="00321FB8"/>
    <w:rsid w:val="00323783"/>
    <w:rsid w:val="003244F5"/>
    <w:rsid w:val="003250E5"/>
    <w:rsid w:val="00325F0A"/>
    <w:rsid w:val="003264FB"/>
    <w:rsid w:val="003272F3"/>
    <w:rsid w:val="00327C71"/>
    <w:rsid w:val="0033066D"/>
    <w:rsid w:val="00331D62"/>
    <w:rsid w:val="00331DAC"/>
    <w:rsid w:val="00332545"/>
    <w:rsid w:val="00332806"/>
    <w:rsid w:val="00332C6B"/>
    <w:rsid w:val="0033464F"/>
    <w:rsid w:val="00335163"/>
    <w:rsid w:val="003367C0"/>
    <w:rsid w:val="00337B51"/>
    <w:rsid w:val="00337CC0"/>
    <w:rsid w:val="00340080"/>
    <w:rsid w:val="00342D61"/>
    <w:rsid w:val="0034335F"/>
    <w:rsid w:val="003440EA"/>
    <w:rsid w:val="00344440"/>
    <w:rsid w:val="00345165"/>
    <w:rsid w:val="0034581B"/>
    <w:rsid w:val="0034612D"/>
    <w:rsid w:val="00347938"/>
    <w:rsid w:val="00347CE7"/>
    <w:rsid w:val="00351699"/>
    <w:rsid w:val="00352CA7"/>
    <w:rsid w:val="0035377D"/>
    <w:rsid w:val="00353E51"/>
    <w:rsid w:val="00354D1A"/>
    <w:rsid w:val="003563F7"/>
    <w:rsid w:val="00357749"/>
    <w:rsid w:val="00357893"/>
    <w:rsid w:val="00360384"/>
    <w:rsid w:val="00361642"/>
    <w:rsid w:val="0036266D"/>
    <w:rsid w:val="0036342B"/>
    <w:rsid w:val="003636B9"/>
    <w:rsid w:val="00363D16"/>
    <w:rsid w:val="00364044"/>
    <w:rsid w:val="00364E32"/>
    <w:rsid w:val="0036586D"/>
    <w:rsid w:val="00365F9A"/>
    <w:rsid w:val="0036614E"/>
    <w:rsid w:val="00366FDE"/>
    <w:rsid w:val="0036714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3384"/>
    <w:rsid w:val="003946B2"/>
    <w:rsid w:val="00394AE5"/>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5EF2"/>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C28"/>
    <w:rsid w:val="003D6F01"/>
    <w:rsid w:val="003D6FF5"/>
    <w:rsid w:val="003D7D0B"/>
    <w:rsid w:val="003E00FC"/>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4F0E"/>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6B0"/>
    <w:rsid w:val="00420E29"/>
    <w:rsid w:val="00421471"/>
    <w:rsid w:val="00422485"/>
    <w:rsid w:val="00425163"/>
    <w:rsid w:val="0042516F"/>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2D50"/>
    <w:rsid w:val="0045301F"/>
    <w:rsid w:val="00453C33"/>
    <w:rsid w:val="00454DCF"/>
    <w:rsid w:val="0045533D"/>
    <w:rsid w:val="0045668A"/>
    <w:rsid w:val="00456854"/>
    <w:rsid w:val="00456956"/>
    <w:rsid w:val="004569D3"/>
    <w:rsid w:val="00456A63"/>
    <w:rsid w:val="00456DBC"/>
    <w:rsid w:val="00456E7D"/>
    <w:rsid w:val="00457337"/>
    <w:rsid w:val="004578DC"/>
    <w:rsid w:val="0046102A"/>
    <w:rsid w:val="0046136A"/>
    <w:rsid w:val="00461402"/>
    <w:rsid w:val="00461E49"/>
    <w:rsid w:val="0046240F"/>
    <w:rsid w:val="00463501"/>
    <w:rsid w:val="00464BF5"/>
    <w:rsid w:val="004657F4"/>
    <w:rsid w:val="0046637B"/>
    <w:rsid w:val="00466403"/>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5FF7"/>
    <w:rsid w:val="00496F4D"/>
    <w:rsid w:val="004972B3"/>
    <w:rsid w:val="004A048F"/>
    <w:rsid w:val="004A145A"/>
    <w:rsid w:val="004A2667"/>
    <w:rsid w:val="004A26EB"/>
    <w:rsid w:val="004A299B"/>
    <w:rsid w:val="004A2DBC"/>
    <w:rsid w:val="004A4205"/>
    <w:rsid w:val="004A59AE"/>
    <w:rsid w:val="004A5ECE"/>
    <w:rsid w:val="004A7467"/>
    <w:rsid w:val="004A7D3B"/>
    <w:rsid w:val="004B0D18"/>
    <w:rsid w:val="004B26E6"/>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6EB"/>
    <w:rsid w:val="004D4C24"/>
    <w:rsid w:val="004D596A"/>
    <w:rsid w:val="004D5A5A"/>
    <w:rsid w:val="004D7A3D"/>
    <w:rsid w:val="004D7FAD"/>
    <w:rsid w:val="004E0B90"/>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4AE"/>
    <w:rsid w:val="004F65A2"/>
    <w:rsid w:val="004F6845"/>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256C"/>
    <w:rsid w:val="005125F1"/>
    <w:rsid w:val="00512A1A"/>
    <w:rsid w:val="00512ACF"/>
    <w:rsid w:val="005130A3"/>
    <w:rsid w:val="00513119"/>
    <w:rsid w:val="00513E5D"/>
    <w:rsid w:val="005141C1"/>
    <w:rsid w:val="0051605A"/>
    <w:rsid w:val="00516937"/>
    <w:rsid w:val="00516DD7"/>
    <w:rsid w:val="00516F44"/>
    <w:rsid w:val="00517311"/>
    <w:rsid w:val="005174D9"/>
    <w:rsid w:val="005175A1"/>
    <w:rsid w:val="00517EA5"/>
    <w:rsid w:val="005205C9"/>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36EC7"/>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0F5D"/>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08EB"/>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A9E"/>
    <w:rsid w:val="005C7519"/>
    <w:rsid w:val="005C75E5"/>
    <w:rsid w:val="005C79BF"/>
    <w:rsid w:val="005C7FC8"/>
    <w:rsid w:val="005D0010"/>
    <w:rsid w:val="005D0497"/>
    <w:rsid w:val="005D1EDD"/>
    <w:rsid w:val="005D1FC8"/>
    <w:rsid w:val="005D364F"/>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5EE0"/>
    <w:rsid w:val="005E659D"/>
    <w:rsid w:val="005E6B96"/>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6838"/>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163"/>
    <w:rsid w:val="006452F8"/>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DA3"/>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75887"/>
    <w:rsid w:val="006810F9"/>
    <w:rsid w:val="00682612"/>
    <w:rsid w:val="006826DB"/>
    <w:rsid w:val="00682771"/>
    <w:rsid w:val="006830C2"/>
    <w:rsid w:val="00683480"/>
    <w:rsid w:val="00683BAF"/>
    <w:rsid w:val="00684082"/>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5329"/>
    <w:rsid w:val="00696C80"/>
    <w:rsid w:val="006A009A"/>
    <w:rsid w:val="006A0B84"/>
    <w:rsid w:val="006A1828"/>
    <w:rsid w:val="006A46F0"/>
    <w:rsid w:val="006A5372"/>
    <w:rsid w:val="006A55EA"/>
    <w:rsid w:val="006A5AC3"/>
    <w:rsid w:val="006A5FB2"/>
    <w:rsid w:val="006A6948"/>
    <w:rsid w:val="006A6B09"/>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C6F7F"/>
    <w:rsid w:val="006D06C6"/>
    <w:rsid w:val="006D0CE6"/>
    <w:rsid w:val="006D2550"/>
    <w:rsid w:val="006D33D3"/>
    <w:rsid w:val="006D34F9"/>
    <w:rsid w:val="006D3D37"/>
    <w:rsid w:val="006D45A5"/>
    <w:rsid w:val="006D55B6"/>
    <w:rsid w:val="006D5773"/>
    <w:rsid w:val="006D57E8"/>
    <w:rsid w:val="006D5841"/>
    <w:rsid w:val="006D6081"/>
    <w:rsid w:val="006D69C2"/>
    <w:rsid w:val="006D7CC1"/>
    <w:rsid w:val="006E075D"/>
    <w:rsid w:val="006E12F4"/>
    <w:rsid w:val="006E1777"/>
    <w:rsid w:val="006E1B82"/>
    <w:rsid w:val="006E2C23"/>
    <w:rsid w:val="006E4902"/>
    <w:rsid w:val="006E566C"/>
    <w:rsid w:val="006E690C"/>
    <w:rsid w:val="006E79F1"/>
    <w:rsid w:val="006F04BE"/>
    <w:rsid w:val="006F098F"/>
    <w:rsid w:val="006F14DE"/>
    <w:rsid w:val="006F1857"/>
    <w:rsid w:val="006F187E"/>
    <w:rsid w:val="006F1D57"/>
    <w:rsid w:val="006F1FFB"/>
    <w:rsid w:val="006F31E0"/>
    <w:rsid w:val="006F4632"/>
    <w:rsid w:val="006F469A"/>
    <w:rsid w:val="006F6CEB"/>
    <w:rsid w:val="006F78AD"/>
    <w:rsid w:val="00700A82"/>
    <w:rsid w:val="00700F4A"/>
    <w:rsid w:val="0070125E"/>
    <w:rsid w:val="0070196F"/>
    <w:rsid w:val="0070204C"/>
    <w:rsid w:val="00702628"/>
    <w:rsid w:val="00702C6E"/>
    <w:rsid w:val="007039A5"/>
    <w:rsid w:val="00703CA9"/>
    <w:rsid w:val="007045BF"/>
    <w:rsid w:val="00704FED"/>
    <w:rsid w:val="00707311"/>
    <w:rsid w:val="00707C01"/>
    <w:rsid w:val="00707E14"/>
    <w:rsid w:val="00707ED7"/>
    <w:rsid w:val="007109D1"/>
    <w:rsid w:val="00711444"/>
    <w:rsid w:val="00711FEB"/>
    <w:rsid w:val="00712530"/>
    <w:rsid w:val="0071287A"/>
    <w:rsid w:val="00712D57"/>
    <w:rsid w:val="00713199"/>
    <w:rsid w:val="007131A8"/>
    <w:rsid w:val="00713D14"/>
    <w:rsid w:val="00714AC3"/>
    <w:rsid w:val="007152B7"/>
    <w:rsid w:val="00715B1C"/>
    <w:rsid w:val="00716D1B"/>
    <w:rsid w:val="007172C2"/>
    <w:rsid w:val="007175F7"/>
    <w:rsid w:val="00717849"/>
    <w:rsid w:val="00720BC0"/>
    <w:rsid w:val="00721E98"/>
    <w:rsid w:val="00722A0B"/>
    <w:rsid w:val="00723BCD"/>
    <w:rsid w:val="00723C98"/>
    <w:rsid w:val="00724BEB"/>
    <w:rsid w:val="00725D80"/>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526"/>
    <w:rsid w:val="00770D41"/>
    <w:rsid w:val="007734E2"/>
    <w:rsid w:val="007736E7"/>
    <w:rsid w:val="0077380C"/>
    <w:rsid w:val="00773E8D"/>
    <w:rsid w:val="00776184"/>
    <w:rsid w:val="00777B4A"/>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436C"/>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45D"/>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254"/>
    <w:rsid w:val="007E7807"/>
    <w:rsid w:val="007E7B5C"/>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4DD5"/>
    <w:rsid w:val="00806253"/>
    <w:rsid w:val="00807606"/>
    <w:rsid w:val="00807CC6"/>
    <w:rsid w:val="0081023E"/>
    <w:rsid w:val="008123AF"/>
    <w:rsid w:val="0081328B"/>
    <w:rsid w:val="00814378"/>
    <w:rsid w:val="00814AFF"/>
    <w:rsid w:val="00814E93"/>
    <w:rsid w:val="0081502F"/>
    <w:rsid w:val="008156E2"/>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3DC"/>
    <w:rsid w:val="00831DC5"/>
    <w:rsid w:val="008329AA"/>
    <w:rsid w:val="00834D79"/>
    <w:rsid w:val="00835E9D"/>
    <w:rsid w:val="0083656A"/>
    <w:rsid w:val="00836F05"/>
    <w:rsid w:val="00841038"/>
    <w:rsid w:val="00841A8B"/>
    <w:rsid w:val="00843080"/>
    <w:rsid w:val="00844236"/>
    <w:rsid w:val="008449CC"/>
    <w:rsid w:val="008458E5"/>
    <w:rsid w:val="00846CD3"/>
    <w:rsid w:val="0084719E"/>
    <w:rsid w:val="008477E3"/>
    <w:rsid w:val="00847BB4"/>
    <w:rsid w:val="00847BDF"/>
    <w:rsid w:val="008502AE"/>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128"/>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6E7F"/>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196A"/>
    <w:rsid w:val="008D249D"/>
    <w:rsid w:val="008D25E5"/>
    <w:rsid w:val="008D2B3F"/>
    <w:rsid w:val="008D2C27"/>
    <w:rsid w:val="008D2D80"/>
    <w:rsid w:val="008D3BA6"/>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5759"/>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073C5"/>
    <w:rsid w:val="00910175"/>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79C"/>
    <w:rsid w:val="009178AC"/>
    <w:rsid w:val="00917BC9"/>
    <w:rsid w:val="00917D2E"/>
    <w:rsid w:val="00920FB7"/>
    <w:rsid w:val="00921EE6"/>
    <w:rsid w:val="00921FD4"/>
    <w:rsid w:val="00923C0E"/>
    <w:rsid w:val="00924F3A"/>
    <w:rsid w:val="00926B9F"/>
    <w:rsid w:val="00927729"/>
    <w:rsid w:val="00930BFF"/>
    <w:rsid w:val="00932212"/>
    <w:rsid w:val="009322CD"/>
    <w:rsid w:val="00933631"/>
    <w:rsid w:val="00933E25"/>
    <w:rsid w:val="00934949"/>
    <w:rsid w:val="0093540B"/>
    <w:rsid w:val="009368AC"/>
    <w:rsid w:val="00936B57"/>
    <w:rsid w:val="0093729B"/>
    <w:rsid w:val="00937348"/>
    <w:rsid w:val="0093768C"/>
    <w:rsid w:val="009377A6"/>
    <w:rsid w:val="00937CFE"/>
    <w:rsid w:val="00937D37"/>
    <w:rsid w:val="00940258"/>
    <w:rsid w:val="00942317"/>
    <w:rsid w:val="00942BC2"/>
    <w:rsid w:val="00944114"/>
    <w:rsid w:val="00944B1B"/>
    <w:rsid w:val="00945055"/>
    <w:rsid w:val="009452E6"/>
    <w:rsid w:val="00945AF2"/>
    <w:rsid w:val="00945D32"/>
    <w:rsid w:val="0094741F"/>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1E7"/>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F3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07A"/>
    <w:rsid w:val="00990B5F"/>
    <w:rsid w:val="00991C37"/>
    <w:rsid w:val="009937E7"/>
    <w:rsid w:val="00993AC9"/>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4DD7"/>
    <w:rsid w:val="009C5176"/>
    <w:rsid w:val="009C5405"/>
    <w:rsid w:val="009C55D2"/>
    <w:rsid w:val="009C5E7D"/>
    <w:rsid w:val="009C67EC"/>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E9D"/>
    <w:rsid w:val="009F1627"/>
    <w:rsid w:val="009F17F0"/>
    <w:rsid w:val="009F2BD8"/>
    <w:rsid w:val="009F55D9"/>
    <w:rsid w:val="009F5B8C"/>
    <w:rsid w:val="009F5F7E"/>
    <w:rsid w:val="009F6455"/>
    <w:rsid w:val="009F6E10"/>
    <w:rsid w:val="009F6FF8"/>
    <w:rsid w:val="009F7279"/>
    <w:rsid w:val="009F72D8"/>
    <w:rsid w:val="009F7CC1"/>
    <w:rsid w:val="00A0067E"/>
    <w:rsid w:val="00A00751"/>
    <w:rsid w:val="00A01361"/>
    <w:rsid w:val="00A01B8D"/>
    <w:rsid w:val="00A02B64"/>
    <w:rsid w:val="00A041B2"/>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91E"/>
    <w:rsid w:val="00A33B97"/>
    <w:rsid w:val="00A3407B"/>
    <w:rsid w:val="00A3528B"/>
    <w:rsid w:val="00A35E54"/>
    <w:rsid w:val="00A36D9B"/>
    <w:rsid w:val="00A37051"/>
    <w:rsid w:val="00A42061"/>
    <w:rsid w:val="00A42CBC"/>
    <w:rsid w:val="00A43382"/>
    <w:rsid w:val="00A433B8"/>
    <w:rsid w:val="00A4356C"/>
    <w:rsid w:val="00A44236"/>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577C9"/>
    <w:rsid w:val="00A60289"/>
    <w:rsid w:val="00A60CAC"/>
    <w:rsid w:val="00A6189D"/>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575F"/>
    <w:rsid w:val="00A760E7"/>
    <w:rsid w:val="00A76B53"/>
    <w:rsid w:val="00A774A9"/>
    <w:rsid w:val="00A802CC"/>
    <w:rsid w:val="00A807A4"/>
    <w:rsid w:val="00A80D6D"/>
    <w:rsid w:val="00A81131"/>
    <w:rsid w:val="00A8134F"/>
    <w:rsid w:val="00A8155A"/>
    <w:rsid w:val="00A823B5"/>
    <w:rsid w:val="00A85D94"/>
    <w:rsid w:val="00A86A7C"/>
    <w:rsid w:val="00A87AFE"/>
    <w:rsid w:val="00A9020B"/>
    <w:rsid w:val="00A902BA"/>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1FDF"/>
    <w:rsid w:val="00AA2186"/>
    <w:rsid w:val="00AA31C9"/>
    <w:rsid w:val="00AA3799"/>
    <w:rsid w:val="00AA3A79"/>
    <w:rsid w:val="00AA4480"/>
    <w:rsid w:val="00AA45F9"/>
    <w:rsid w:val="00AA50E7"/>
    <w:rsid w:val="00AA541F"/>
    <w:rsid w:val="00AA57C5"/>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654"/>
    <w:rsid w:val="00AC29D6"/>
    <w:rsid w:val="00AC3049"/>
    <w:rsid w:val="00AC38E2"/>
    <w:rsid w:val="00AC5A12"/>
    <w:rsid w:val="00AC5FFB"/>
    <w:rsid w:val="00AC6D09"/>
    <w:rsid w:val="00AC6E63"/>
    <w:rsid w:val="00AC700D"/>
    <w:rsid w:val="00AC7B01"/>
    <w:rsid w:val="00AC7FDD"/>
    <w:rsid w:val="00AD0247"/>
    <w:rsid w:val="00AD0B67"/>
    <w:rsid w:val="00AD25DB"/>
    <w:rsid w:val="00AD2B8D"/>
    <w:rsid w:val="00AD2C11"/>
    <w:rsid w:val="00AD2DF6"/>
    <w:rsid w:val="00AD3AA0"/>
    <w:rsid w:val="00AD3B6F"/>
    <w:rsid w:val="00AD409A"/>
    <w:rsid w:val="00AD4303"/>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07E6D"/>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6C8"/>
    <w:rsid w:val="00B25C20"/>
    <w:rsid w:val="00B269E7"/>
    <w:rsid w:val="00B27039"/>
    <w:rsid w:val="00B30784"/>
    <w:rsid w:val="00B316AD"/>
    <w:rsid w:val="00B316F4"/>
    <w:rsid w:val="00B340B7"/>
    <w:rsid w:val="00B3493A"/>
    <w:rsid w:val="00B34C32"/>
    <w:rsid w:val="00B357C2"/>
    <w:rsid w:val="00B35DEF"/>
    <w:rsid w:val="00B36A0B"/>
    <w:rsid w:val="00B36D4F"/>
    <w:rsid w:val="00B371B5"/>
    <w:rsid w:val="00B37F61"/>
    <w:rsid w:val="00B43197"/>
    <w:rsid w:val="00B440C6"/>
    <w:rsid w:val="00B44225"/>
    <w:rsid w:val="00B44862"/>
    <w:rsid w:val="00B4515F"/>
    <w:rsid w:val="00B457CF"/>
    <w:rsid w:val="00B4612A"/>
    <w:rsid w:val="00B46E46"/>
    <w:rsid w:val="00B50364"/>
    <w:rsid w:val="00B52948"/>
    <w:rsid w:val="00B5390D"/>
    <w:rsid w:val="00B5400E"/>
    <w:rsid w:val="00B5420D"/>
    <w:rsid w:val="00B543F6"/>
    <w:rsid w:val="00B5791E"/>
    <w:rsid w:val="00B60561"/>
    <w:rsid w:val="00B60D2A"/>
    <w:rsid w:val="00B61062"/>
    <w:rsid w:val="00B61554"/>
    <w:rsid w:val="00B615D8"/>
    <w:rsid w:val="00B62DBE"/>
    <w:rsid w:val="00B632BD"/>
    <w:rsid w:val="00B6351E"/>
    <w:rsid w:val="00B63721"/>
    <w:rsid w:val="00B63829"/>
    <w:rsid w:val="00B6390B"/>
    <w:rsid w:val="00B63ACC"/>
    <w:rsid w:val="00B63CE3"/>
    <w:rsid w:val="00B63D1D"/>
    <w:rsid w:val="00B642CC"/>
    <w:rsid w:val="00B64D19"/>
    <w:rsid w:val="00B65299"/>
    <w:rsid w:val="00B665B7"/>
    <w:rsid w:val="00B6661D"/>
    <w:rsid w:val="00B66A32"/>
    <w:rsid w:val="00B66FA5"/>
    <w:rsid w:val="00B67741"/>
    <w:rsid w:val="00B6794A"/>
    <w:rsid w:val="00B67E97"/>
    <w:rsid w:val="00B70CE9"/>
    <w:rsid w:val="00B70F04"/>
    <w:rsid w:val="00B7169D"/>
    <w:rsid w:val="00B71ABC"/>
    <w:rsid w:val="00B731A2"/>
    <w:rsid w:val="00B73D46"/>
    <w:rsid w:val="00B744AC"/>
    <w:rsid w:val="00B745C5"/>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0CA"/>
    <w:rsid w:val="00BA72FD"/>
    <w:rsid w:val="00BA7480"/>
    <w:rsid w:val="00BB0786"/>
    <w:rsid w:val="00BB154B"/>
    <w:rsid w:val="00BB1800"/>
    <w:rsid w:val="00BB2677"/>
    <w:rsid w:val="00BB2996"/>
    <w:rsid w:val="00BB3E66"/>
    <w:rsid w:val="00BB3F02"/>
    <w:rsid w:val="00BB5E2D"/>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584"/>
    <w:rsid w:val="00BD57DF"/>
    <w:rsid w:val="00BD5964"/>
    <w:rsid w:val="00BD6660"/>
    <w:rsid w:val="00BD70E0"/>
    <w:rsid w:val="00BD75B2"/>
    <w:rsid w:val="00BE1081"/>
    <w:rsid w:val="00BE2869"/>
    <w:rsid w:val="00BE2C3D"/>
    <w:rsid w:val="00BE374A"/>
    <w:rsid w:val="00BE3E81"/>
    <w:rsid w:val="00BE4C26"/>
    <w:rsid w:val="00BE58BD"/>
    <w:rsid w:val="00BE7842"/>
    <w:rsid w:val="00BE79F4"/>
    <w:rsid w:val="00BE7B64"/>
    <w:rsid w:val="00BF0534"/>
    <w:rsid w:val="00BF0944"/>
    <w:rsid w:val="00BF2617"/>
    <w:rsid w:val="00BF2E34"/>
    <w:rsid w:val="00BF42D1"/>
    <w:rsid w:val="00BF4A2C"/>
    <w:rsid w:val="00BF4A79"/>
    <w:rsid w:val="00BF555F"/>
    <w:rsid w:val="00BF65FE"/>
    <w:rsid w:val="00BF74FA"/>
    <w:rsid w:val="00C000FB"/>
    <w:rsid w:val="00C007EE"/>
    <w:rsid w:val="00C00B96"/>
    <w:rsid w:val="00C00BF2"/>
    <w:rsid w:val="00C00E86"/>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31B"/>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7559"/>
    <w:rsid w:val="00C67850"/>
    <w:rsid w:val="00C67F27"/>
    <w:rsid w:val="00C71AC4"/>
    <w:rsid w:val="00C730C8"/>
    <w:rsid w:val="00C73AFA"/>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5C8"/>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4C0"/>
    <w:rsid w:val="00CA2649"/>
    <w:rsid w:val="00CA4321"/>
    <w:rsid w:val="00CA4C43"/>
    <w:rsid w:val="00CA6462"/>
    <w:rsid w:val="00CA69A1"/>
    <w:rsid w:val="00CA758E"/>
    <w:rsid w:val="00CA78A3"/>
    <w:rsid w:val="00CB0AB3"/>
    <w:rsid w:val="00CB1DAC"/>
    <w:rsid w:val="00CB4BA2"/>
    <w:rsid w:val="00CB4E44"/>
    <w:rsid w:val="00CB4F8F"/>
    <w:rsid w:val="00CB7493"/>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137"/>
    <w:rsid w:val="00CE4358"/>
    <w:rsid w:val="00CE48DA"/>
    <w:rsid w:val="00CE5C11"/>
    <w:rsid w:val="00CE5E42"/>
    <w:rsid w:val="00CE61B6"/>
    <w:rsid w:val="00CE650B"/>
    <w:rsid w:val="00CE6739"/>
    <w:rsid w:val="00CE6B89"/>
    <w:rsid w:val="00CE7EDB"/>
    <w:rsid w:val="00CF0537"/>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3E9B"/>
    <w:rsid w:val="00D04AFC"/>
    <w:rsid w:val="00D055C3"/>
    <w:rsid w:val="00D06372"/>
    <w:rsid w:val="00D06529"/>
    <w:rsid w:val="00D12372"/>
    <w:rsid w:val="00D1393C"/>
    <w:rsid w:val="00D155DA"/>
    <w:rsid w:val="00D16212"/>
    <w:rsid w:val="00D166C6"/>
    <w:rsid w:val="00D1708B"/>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26C2"/>
    <w:rsid w:val="00D334FA"/>
    <w:rsid w:val="00D337BB"/>
    <w:rsid w:val="00D3467D"/>
    <w:rsid w:val="00D3529B"/>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025C"/>
    <w:rsid w:val="00D511DB"/>
    <w:rsid w:val="00D51440"/>
    <w:rsid w:val="00D514A8"/>
    <w:rsid w:val="00D51AC4"/>
    <w:rsid w:val="00D5280B"/>
    <w:rsid w:val="00D52EE0"/>
    <w:rsid w:val="00D53234"/>
    <w:rsid w:val="00D53805"/>
    <w:rsid w:val="00D54CA9"/>
    <w:rsid w:val="00D54D6E"/>
    <w:rsid w:val="00D54E75"/>
    <w:rsid w:val="00D56086"/>
    <w:rsid w:val="00D56CE9"/>
    <w:rsid w:val="00D56DF0"/>
    <w:rsid w:val="00D601B0"/>
    <w:rsid w:val="00D60220"/>
    <w:rsid w:val="00D60CDE"/>
    <w:rsid w:val="00D61022"/>
    <w:rsid w:val="00D61513"/>
    <w:rsid w:val="00D617F5"/>
    <w:rsid w:val="00D648D1"/>
    <w:rsid w:val="00D6495E"/>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6642"/>
    <w:rsid w:val="00DB706B"/>
    <w:rsid w:val="00DC0693"/>
    <w:rsid w:val="00DC09DA"/>
    <w:rsid w:val="00DC11D4"/>
    <w:rsid w:val="00DC1391"/>
    <w:rsid w:val="00DC254D"/>
    <w:rsid w:val="00DC2C0A"/>
    <w:rsid w:val="00DC4616"/>
    <w:rsid w:val="00DC60BC"/>
    <w:rsid w:val="00DC7178"/>
    <w:rsid w:val="00DC76E2"/>
    <w:rsid w:val="00DC79F8"/>
    <w:rsid w:val="00DC7E45"/>
    <w:rsid w:val="00DC7EB4"/>
    <w:rsid w:val="00DD03DB"/>
    <w:rsid w:val="00DD0DE8"/>
    <w:rsid w:val="00DD0FB4"/>
    <w:rsid w:val="00DD2140"/>
    <w:rsid w:val="00DD262D"/>
    <w:rsid w:val="00DD2A1C"/>
    <w:rsid w:val="00DD2F23"/>
    <w:rsid w:val="00DD3183"/>
    <w:rsid w:val="00DD3315"/>
    <w:rsid w:val="00DD3D81"/>
    <w:rsid w:val="00DD40F8"/>
    <w:rsid w:val="00DD4342"/>
    <w:rsid w:val="00DD43D2"/>
    <w:rsid w:val="00DD49AA"/>
    <w:rsid w:val="00DD55DC"/>
    <w:rsid w:val="00DD5F86"/>
    <w:rsid w:val="00DD634A"/>
    <w:rsid w:val="00DD7C0C"/>
    <w:rsid w:val="00DE0056"/>
    <w:rsid w:val="00DE0C0C"/>
    <w:rsid w:val="00DE19EC"/>
    <w:rsid w:val="00DE21E6"/>
    <w:rsid w:val="00DE282E"/>
    <w:rsid w:val="00DE2D44"/>
    <w:rsid w:val="00DE31CB"/>
    <w:rsid w:val="00DE365C"/>
    <w:rsid w:val="00DE381D"/>
    <w:rsid w:val="00DE4BBA"/>
    <w:rsid w:val="00DE5735"/>
    <w:rsid w:val="00DE5AA0"/>
    <w:rsid w:val="00DE6C06"/>
    <w:rsid w:val="00DE6EA2"/>
    <w:rsid w:val="00DE728A"/>
    <w:rsid w:val="00DE73DB"/>
    <w:rsid w:val="00DE77C9"/>
    <w:rsid w:val="00DF018D"/>
    <w:rsid w:val="00DF07C4"/>
    <w:rsid w:val="00DF10B6"/>
    <w:rsid w:val="00DF1846"/>
    <w:rsid w:val="00DF1AE3"/>
    <w:rsid w:val="00DF363C"/>
    <w:rsid w:val="00DF3CCD"/>
    <w:rsid w:val="00DF5F67"/>
    <w:rsid w:val="00DF6601"/>
    <w:rsid w:val="00DF6874"/>
    <w:rsid w:val="00DF7770"/>
    <w:rsid w:val="00E00F6C"/>
    <w:rsid w:val="00E022CE"/>
    <w:rsid w:val="00E03499"/>
    <w:rsid w:val="00E0366B"/>
    <w:rsid w:val="00E03BEB"/>
    <w:rsid w:val="00E04023"/>
    <w:rsid w:val="00E05991"/>
    <w:rsid w:val="00E0728A"/>
    <w:rsid w:val="00E07757"/>
    <w:rsid w:val="00E07C4E"/>
    <w:rsid w:val="00E101FE"/>
    <w:rsid w:val="00E1375C"/>
    <w:rsid w:val="00E145A7"/>
    <w:rsid w:val="00E15D69"/>
    <w:rsid w:val="00E1672E"/>
    <w:rsid w:val="00E170B5"/>
    <w:rsid w:val="00E170E2"/>
    <w:rsid w:val="00E17199"/>
    <w:rsid w:val="00E20214"/>
    <w:rsid w:val="00E219DF"/>
    <w:rsid w:val="00E21CD6"/>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75F"/>
    <w:rsid w:val="00E40926"/>
    <w:rsid w:val="00E41696"/>
    <w:rsid w:val="00E41CE6"/>
    <w:rsid w:val="00E41D4D"/>
    <w:rsid w:val="00E4247D"/>
    <w:rsid w:val="00E42797"/>
    <w:rsid w:val="00E430DC"/>
    <w:rsid w:val="00E46CCD"/>
    <w:rsid w:val="00E5027F"/>
    <w:rsid w:val="00E5170A"/>
    <w:rsid w:val="00E52871"/>
    <w:rsid w:val="00E52F4F"/>
    <w:rsid w:val="00E53213"/>
    <w:rsid w:val="00E539BA"/>
    <w:rsid w:val="00E53F83"/>
    <w:rsid w:val="00E53FFC"/>
    <w:rsid w:val="00E55487"/>
    <w:rsid w:val="00E57977"/>
    <w:rsid w:val="00E60907"/>
    <w:rsid w:val="00E61C27"/>
    <w:rsid w:val="00E62BEA"/>
    <w:rsid w:val="00E630E7"/>
    <w:rsid w:val="00E632B6"/>
    <w:rsid w:val="00E634A1"/>
    <w:rsid w:val="00E636FA"/>
    <w:rsid w:val="00E6415D"/>
    <w:rsid w:val="00E64564"/>
    <w:rsid w:val="00E64DFF"/>
    <w:rsid w:val="00E6504D"/>
    <w:rsid w:val="00E661D8"/>
    <w:rsid w:val="00E662F0"/>
    <w:rsid w:val="00E677EB"/>
    <w:rsid w:val="00E70893"/>
    <w:rsid w:val="00E7089F"/>
    <w:rsid w:val="00E70DB9"/>
    <w:rsid w:val="00E70DC2"/>
    <w:rsid w:val="00E71253"/>
    <w:rsid w:val="00E72417"/>
    <w:rsid w:val="00E72D08"/>
    <w:rsid w:val="00E7302A"/>
    <w:rsid w:val="00E73780"/>
    <w:rsid w:val="00E73D3E"/>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8D"/>
    <w:rsid w:val="00E944C2"/>
    <w:rsid w:val="00E96015"/>
    <w:rsid w:val="00E9761F"/>
    <w:rsid w:val="00EA097F"/>
    <w:rsid w:val="00EA123D"/>
    <w:rsid w:val="00EA12DF"/>
    <w:rsid w:val="00EA1874"/>
    <w:rsid w:val="00EA1E37"/>
    <w:rsid w:val="00EA230B"/>
    <w:rsid w:val="00EA34D2"/>
    <w:rsid w:val="00EA372A"/>
    <w:rsid w:val="00EA3CCB"/>
    <w:rsid w:val="00EA4CD4"/>
    <w:rsid w:val="00EA5739"/>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5E7B"/>
    <w:rsid w:val="00EB6365"/>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6DE8"/>
    <w:rsid w:val="00ED7410"/>
    <w:rsid w:val="00ED7D14"/>
    <w:rsid w:val="00EE07C4"/>
    <w:rsid w:val="00EE0CD7"/>
    <w:rsid w:val="00EE1B29"/>
    <w:rsid w:val="00EE26D0"/>
    <w:rsid w:val="00EE33D4"/>
    <w:rsid w:val="00EE551D"/>
    <w:rsid w:val="00EE6D87"/>
    <w:rsid w:val="00EE7708"/>
    <w:rsid w:val="00EF0123"/>
    <w:rsid w:val="00EF15BD"/>
    <w:rsid w:val="00EF16F5"/>
    <w:rsid w:val="00EF271C"/>
    <w:rsid w:val="00EF28DC"/>
    <w:rsid w:val="00EF3F2B"/>
    <w:rsid w:val="00EF46D0"/>
    <w:rsid w:val="00EF5A2D"/>
    <w:rsid w:val="00EF6926"/>
    <w:rsid w:val="00EF705C"/>
    <w:rsid w:val="00EF7791"/>
    <w:rsid w:val="00EF784F"/>
    <w:rsid w:val="00F002F6"/>
    <w:rsid w:val="00F009E2"/>
    <w:rsid w:val="00F00D90"/>
    <w:rsid w:val="00F02BFA"/>
    <w:rsid w:val="00F031A5"/>
    <w:rsid w:val="00F03BF0"/>
    <w:rsid w:val="00F03F36"/>
    <w:rsid w:val="00F04E3A"/>
    <w:rsid w:val="00F0549C"/>
    <w:rsid w:val="00F068ED"/>
    <w:rsid w:val="00F0710F"/>
    <w:rsid w:val="00F07472"/>
    <w:rsid w:val="00F07A64"/>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382"/>
    <w:rsid w:val="00F175BA"/>
    <w:rsid w:val="00F2007D"/>
    <w:rsid w:val="00F21A88"/>
    <w:rsid w:val="00F22552"/>
    <w:rsid w:val="00F228D4"/>
    <w:rsid w:val="00F22FCA"/>
    <w:rsid w:val="00F23E21"/>
    <w:rsid w:val="00F24393"/>
    <w:rsid w:val="00F25088"/>
    <w:rsid w:val="00F25525"/>
    <w:rsid w:val="00F26140"/>
    <w:rsid w:val="00F26443"/>
    <w:rsid w:val="00F2699B"/>
    <w:rsid w:val="00F30FB2"/>
    <w:rsid w:val="00F32AC2"/>
    <w:rsid w:val="00F3300B"/>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5181"/>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0CEA"/>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2F0"/>
    <w:rsid w:val="00FB5EEF"/>
    <w:rsid w:val="00FB6D89"/>
    <w:rsid w:val="00FC0DE1"/>
    <w:rsid w:val="00FC13D6"/>
    <w:rsid w:val="00FC1E1E"/>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D73"/>
    <w:rsid w:val="00FD3E21"/>
    <w:rsid w:val="00FD412F"/>
    <w:rsid w:val="00FD4978"/>
    <w:rsid w:val="00FD5A1F"/>
    <w:rsid w:val="00FD5BD8"/>
    <w:rsid w:val="00FD5F5C"/>
    <w:rsid w:val="00FD60A3"/>
    <w:rsid w:val="00FD6A9C"/>
    <w:rsid w:val="00FD7756"/>
    <w:rsid w:val="00FE0AD9"/>
    <w:rsid w:val="00FE0D9D"/>
    <w:rsid w:val="00FE0E1F"/>
    <w:rsid w:val="00FE1435"/>
    <w:rsid w:val="00FE2C6F"/>
    <w:rsid w:val="00FE2DB4"/>
    <w:rsid w:val="00FE345B"/>
    <w:rsid w:val="00FE38F3"/>
    <w:rsid w:val="00FE3A87"/>
    <w:rsid w:val="00FE3BC8"/>
    <w:rsid w:val="00FE3FED"/>
    <w:rsid w:val="00FE5A11"/>
    <w:rsid w:val="00FE5F2F"/>
    <w:rsid w:val="00FE65B3"/>
    <w:rsid w:val="00FE78C4"/>
    <w:rsid w:val="00FF0060"/>
    <w:rsid w:val="00FF03A6"/>
    <w:rsid w:val="00FF0569"/>
    <w:rsid w:val="00FF0CF8"/>
    <w:rsid w:val="00FF2723"/>
    <w:rsid w:val="00FF28D9"/>
    <w:rsid w:val="00FF32D2"/>
    <w:rsid w:val="00FF32FD"/>
    <w:rsid w:val="00FF341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AA665-B39E-4F27-95FF-771F6DE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 w:type="paragraph" w:styleId="BodyTextIndent">
    <w:name w:val="Body Text Indent"/>
    <w:basedOn w:val="Normal"/>
    <w:link w:val="BodyTextIndentChar"/>
    <w:uiPriority w:val="99"/>
    <w:semiHidden/>
    <w:unhideWhenUsed/>
    <w:rsid w:val="006C6F7F"/>
    <w:pPr>
      <w:spacing w:after="120"/>
      <w:ind w:left="283"/>
    </w:pPr>
  </w:style>
  <w:style w:type="character" w:customStyle="1" w:styleId="BodyTextIndentChar">
    <w:name w:val="Body Text Indent Char"/>
    <w:basedOn w:val="DefaultParagraphFont"/>
    <w:link w:val="BodyTextIndent"/>
    <w:uiPriority w:val="99"/>
    <w:semiHidden/>
    <w:rsid w:val="006C6F7F"/>
  </w:style>
  <w:style w:type="paragraph" w:styleId="BodyTextIndent2">
    <w:name w:val="Body Text Indent 2"/>
    <w:basedOn w:val="Normal"/>
    <w:link w:val="BodyTextIndent2Char"/>
    <w:uiPriority w:val="99"/>
    <w:semiHidden/>
    <w:unhideWhenUsed/>
    <w:rsid w:val="006C6F7F"/>
    <w:pPr>
      <w:spacing w:after="120" w:line="480" w:lineRule="auto"/>
      <w:ind w:left="283"/>
    </w:pPr>
  </w:style>
  <w:style w:type="character" w:customStyle="1" w:styleId="BodyTextIndent2Char">
    <w:name w:val="Body Text Indent 2 Char"/>
    <w:basedOn w:val="DefaultParagraphFont"/>
    <w:link w:val="BodyTextIndent2"/>
    <w:uiPriority w:val="99"/>
    <w:semiHidden/>
    <w:rsid w:val="006C6F7F"/>
  </w:style>
  <w:style w:type="paragraph" w:styleId="FootnoteText">
    <w:name w:val="footnote text"/>
    <w:basedOn w:val="Normal"/>
    <w:link w:val="FootnoteTextChar"/>
    <w:semiHidden/>
    <w:rsid w:val="006C6F7F"/>
    <w:pPr>
      <w:overflowPunct w:val="0"/>
      <w:autoSpaceDE w:val="0"/>
      <w:autoSpaceDN w:val="0"/>
      <w:adjustRightInd w:val="0"/>
      <w:textAlignment w:val="baseline"/>
    </w:pPr>
    <w:rPr>
      <w:lang w:eastAsia="en-US"/>
    </w:rPr>
  </w:style>
  <w:style w:type="character" w:customStyle="1" w:styleId="FootnoteTextChar">
    <w:name w:val="Footnote Text Char"/>
    <w:basedOn w:val="DefaultParagraphFont"/>
    <w:link w:val="FootnoteText"/>
    <w:semiHidden/>
    <w:rsid w:val="006C6F7F"/>
    <w:rPr>
      <w:lang w:eastAsia="en-US"/>
    </w:rPr>
  </w:style>
  <w:style w:type="character" w:styleId="FootnoteReference">
    <w:name w:val="footnote reference"/>
    <w:basedOn w:val="DefaultParagraphFont"/>
    <w:semiHidden/>
    <w:rsid w:val="006C6F7F"/>
    <w:rPr>
      <w:vertAlign w:val="superscript"/>
    </w:rPr>
  </w:style>
  <w:style w:type="character" w:styleId="FollowedHyperlink">
    <w:name w:val="FollowedHyperlink"/>
    <w:basedOn w:val="DefaultParagraphFont"/>
    <w:uiPriority w:val="99"/>
    <w:semiHidden/>
    <w:unhideWhenUsed/>
    <w:rsid w:val="005D1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084987">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0289922">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7621431">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2969012">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5418">
      <w:bodyDiv w:val="1"/>
      <w:marLeft w:val="0"/>
      <w:marRight w:val="0"/>
      <w:marTop w:val="0"/>
      <w:marBottom w:val="0"/>
      <w:divBdr>
        <w:top w:val="none" w:sz="0" w:space="0" w:color="auto"/>
        <w:left w:val="none" w:sz="0" w:space="0" w:color="auto"/>
        <w:bottom w:val="none" w:sz="0" w:space="0" w:color="auto"/>
        <w:right w:val="none" w:sz="0" w:space="0" w:color="auto"/>
      </w:divBdr>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1071232">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490100">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B648-73A1-4A11-8F8B-CB5C7D28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Peter Burgess</cp:lastModifiedBy>
  <cp:revision>4</cp:revision>
  <cp:lastPrinted>2017-01-27T11:33:00Z</cp:lastPrinted>
  <dcterms:created xsi:type="dcterms:W3CDTF">2017-03-16T15:26:00Z</dcterms:created>
  <dcterms:modified xsi:type="dcterms:W3CDTF">2017-03-16T15:28:00Z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